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FF8" w:rsidRDefault="00FF0FF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F0FF8" w:rsidRDefault="00FF0FF8">
      <w:pPr>
        <w:pStyle w:val="ConsPlusNormal"/>
        <w:jc w:val="both"/>
        <w:outlineLvl w:val="0"/>
      </w:pPr>
    </w:p>
    <w:p w:rsidR="00FF0FF8" w:rsidRDefault="00FF0FF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F0FF8" w:rsidRDefault="00FF0FF8">
      <w:pPr>
        <w:pStyle w:val="ConsPlusTitle"/>
        <w:jc w:val="center"/>
      </w:pPr>
    </w:p>
    <w:p w:rsidR="00FF0FF8" w:rsidRDefault="00FF0FF8">
      <w:pPr>
        <w:pStyle w:val="ConsPlusTitle"/>
        <w:jc w:val="center"/>
      </w:pPr>
      <w:r>
        <w:t>ПОСТАНОВЛЕНИЕ</w:t>
      </w:r>
    </w:p>
    <w:p w:rsidR="00FF0FF8" w:rsidRDefault="00FF0FF8">
      <w:pPr>
        <w:pStyle w:val="ConsPlusTitle"/>
        <w:jc w:val="center"/>
      </w:pPr>
      <w:r>
        <w:t>от 11 июля 2020 г. N 1036</w:t>
      </w:r>
    </w:p>
    <w:p w:rsidR="00FF0FF8" w:rsidRDefault="00FF0FF8">
      <w:pPr>
        <w:pStyle w:val="ConsPlusTitle"/>
        <w:jc w:val="center"/>
      </w:pPr>
    </w:p>
    <w:p w:rsidR="00FF0FF8" w:rsidRDefault="00FF0FF8">
      <w:pPr>
        <w:pStyle w:val="ConsPlusTitle"/>
        <w:jc w:val="center"/>
      </w:pPr>
      <w:r>
        <w:t>О ПРИЗНАНИИ УТРАТИВШИМИ СИЛУ</w:t>
      </w:r>
    </w:p>
    <w:p w:rsidR="00FF0FF8" w:rsidRDefault="00FF0FF8">
      <w:pPr>
        <w:pStyle w:val="ConsPlusTitle"/>
        <w:jc w:val="center"/>
      </w:pPr>
      <w:r>
        <w:t>НОРМАТИВНЫХ ПРАВОВЫХ АКТОВ И ОТДЕЛЬНЫХ ПОЛОЖЕНИЙ</w:t>
      </w:r>
    </w:p>
    <w:p w:rsidR="00FF0FF8" w:rsidRDefault="00FF0FF8">
      <w:pPr>
        <w:pStyle w:val="ConsPlusTitle"/>
        <w:jc w:val="center"/>
      </w:pPr>
      <w:r>
        <w:t>НОРМАТИВНЫХ ПРАВОВЫХ АКТОВ ПРАВИТЕЛЬСТВА РОССИЙСКОЙ</w:t>
      </w:r>
    </w:p>
    <w:p w:rsidR="00FF0FF8" w:rsidRDefault="00FF0FF8">
      <w:pPr>
        <w:pStyle w:val="ConsPlusTitle"/>
        <w:jc w:val="center"/>
      </w:pPr>
      <w:r>
        <w:t>ФЕДЕРАЦИИ, ОБ ОТМЕНЕ НОРМАТИВНЫХ ПРАВОВЫХ АКТОВ ФЕДЕРАЛЬНЫХ</w:t>
      </w:r>
    </w:p>
    <w:p w:rsidR="00FF0FF8" w:rsidRDefault="00FF0FF8">
      <w:pPr>
        <w:pStyle w:val="ConsPlusTitle"/>
        <w:jc w:val="center"/>
      </w:pPr>
      <w:r>
        <w:t>ОРГАНОВ ИСПОЛНИТЕЛЬНОЙ ВЛАСТИ, СОДЕРЖАЩИХ ОБЯЗАТЕЛЬНЫЕ</w:t>
      </w:r>
    </w:p>
    <w:p w:rsidR="00FF0FF8" w:rsidRDefault="00FF0FF8">
      <w:pPr>
        <w:pStyle w:val="ConsPlusTitle"/>
        <w:jc w:val="center"/>
      </w:pPr>
      <w:r>
        <w:t>ТРЕБОВАНИЯ, СОБЛЮДЕНИЕ КОТОРЫХ ОЦЕНИВАЕТСЯ ПРИ ПРОВЕДЕНИИ</w:t>
      </w:r>
    </w:p>
    <w:p w:rsidR="00FF0FF8" w:rsidRDefault="00FF0FF8">
      <w:pPr>
        <w:pStyle w:val="ConsPlusTitle"/>
        <w:jc w:val="center"/>
      </w:pPr>
      <w:r>
        <w:t>МЕРОПРИЯТИЙ ПО КОНТРОЛЮ ПРИ ОСУЩЕСТВЛЕНИИ ФЕДЕРАЛЬНОГО</w:t>
      </w:r>
    </w:p>
    <w:p w:rsidR="00FF0FF8" w:rsidRDefault="00FF0FF8">
      <w:pPr>
        <w:pStyle w:val="ConsPlusTitle"/>
        <w:jc w:val="center"/>
      </w:pPr>
      <w:r>
        <w:t>ГОСУДАРСТВЕННОГО НАДЗОРА В ОБЛАСТИ ЗАЩИТЫ ПРАВ ПОТРЕБИТЕЛЕЙ</w:t>
      </w: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1. Признать утратившими силу нормативные правовые акты и отдельные положения нормативных правовых актов Правительства Российской Федерации, содержащие обязательные требования, соблюдение которых оценивается при проведении мероприятий по контролю при осуществлении федерального государственного надзора в области защиты прав потребителей, по перечню согласно </w:t>
      </w:r>
      <w:hyperlink w:anchor="P36" w:history="1">
        <w:r>
          <w:rPr>
            <w:color w:val="0000FF"/>
          </w:rPr>
          <w:t>приложению N 1</w:t>
        </w:r>
      </w:hyperlink>
      <w:r>
        <w:t>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2. Отменить нормативные правовые акты федеральных органов исполнительной власти, содержащие обязательные требования, соблюдение которых оценивается при проведении мероприятий по контролю при осуществлении федерального государственного надзора в области защиты прав потребителей, по перечню согласно </w:t>
      </w:r>
      <w:hyperlink w:anchor="P119" w:history="1">
        <w:r>
          <w:rPr>
            <w:color w:val="0000FF"/>
          </w:rPr>
          <w:t>приложению N 2</w:t>
        </w:r>
      </w:hyperlink>
      <w:r>
        <w:t>.</w:t>
      </w:r>
    </w:p>
    <w:p w:rsidR="00FF0FF8" w:rsidRDefault="00FF0FF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F0FF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F0FF8" w:rsidRDefault="00FF0FF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F0FF8" w:rsidRDefault="00FF0FF8">
            <w:pPr>
              <w:pStyle w:val="ConsPlusNormal"/>
              <w:jc w:val="both"/>
            </w:pPr>
            <w:r>
              <w:rPr>
                <w:color w:val="392C69"/>
              </w:rPr>
              <w:t xml:space="preserve">П. 3 </w:t>
            </w:r>
            <w:hyperlink w:anchor="P21" w:history="1">
              <w:r>
                <w:rPr>
                  <w:color w:val="0000FF"/>
                </w:rPr>
                <w:t>вступил</w:t>
              </w:r>
            </w:hyperlink>
            <w:r>
              <w:rPr>
                <w:color w:val="392C69"/>
              </w:rPr>
              <w:t xml:space="preserve"> в силу с 15.07.2020.</w:t>
            </w:r>
          </w:p>
        </w:tc>
      </w:tr>
    </w:tbl>
    <w:p w:rsidR="00FF0FF8" w:rsidRDefault="00FF0FF8">
      <w:pPr>
        <w:pStyle w:val="ConsPlusNormal"/>
        <w:spacing w:before="280"/>
        <w:ind w:firstLine="540"/>
        <w:jc w:val="both"/>
      </w:pPr>
      <w:bookmarkStart w:id="0" w:name="P20"/>
      <w:bookmarkEnd w:id="0"/>
      <w:r>
        <w:t xml:space="preserve">3. </w:t>
      </w:r>
      <w:hyperlink r:id="rId5" w:history="1">
        <w:r>
          <w:rPr>
            <w:color w:val="0000FF"/>
          </w:rPr>
          <w:t>Пункт 9</w:t>
        </w:r>
      </w:hyperlink>
      <w:r>
        <w:t xml:space="preserve"> приложения N 4 к постановлению Правительства Российской Федерации от 13 июня 2020 г. N 857 "О признании не действующими на территории Российской Федерации актов и отдельных положений актов, изданных центральными органами государственного управления РСФСР и СССР, а также об отмене акта федерального органа исполнительной власти Российской Федерации" (Собрание законодательства Российской Федерации, 2020, N 25, ст. 3903) исключить.</w:t>
      </w:r>
    </w:p>
    <w:p w:rsidR="00FF0FF8" w:rsidRDefault="00FF0FF8">
      <w:pPr>
        <w:pStyle w:val="ConsPlusNormal"/>
        <w:spacing w:before="220"/>
        <w:ind w:firstLine="540"/>
        <w:jc w:val="both"/>
      </w:pPr>
      <w:bookmarkStart w:id="1" w:name="P21"/>
      <w:bookmarkEnd w:id="1"/>
      <w:r>
        <w:t xml:space="preserve">4. Настоящее постановление вступает в силу с 1 января 2021 г., за исключением </w:t>
      </w:r>
      <w:hyperlink w:anchor="P20" w:history="1">
        <w:r>
          <w:rPr>
            <w:color w:val="0000FF"/>
          </w:rPr>
          <w:t>пункта 3</w:t>
        </w:r>
      </w:hyperlink>
      <w:r>
        <w:t xml:space="preserve"> настоящего постановления, вступающего в силу со дня его официального опубликования.</w:t>
      </w: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right"/>
      </w:pPr>
      <w:r>
        <w:t>Председатель Правительства</w:t>
      </w:r>
    </w:p>
    <w:p w:rsidR="00FF0FF8" w:rsidRDefault="00FF0FF8">
      <w:pPr>
        <w:pStyle w:val="ConsPlusNormal"/>
        <w:jc w:val="right"/>
      </w:pPr>
      <w:r>
        <w:t>Российской Федерации</w:t>
      </w:r>
    </w:p>
    <w:p w:rsidR="00FF0FF8" w:rsidRDefault="00FF0FF8">
      <w:pPr>
        <w:pStyle w:val="ConsPlusNormal"/>
        <w:jc w:val="right"/>
      </w:pPr>
      <w:r>
        <w:t>М.МИШУСТИН</w:t>
      </w: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right"/>
        <w:outlineLvl w:val="0"/>
      </w:pPr>
      <w:r>
        <w:t>Приложение N 1</w:t>
      </w:r>
    </w:p>
    <w:p w:rsidR="00FF0FF8" w:rsidRDefault="00FF0FF8">
      <w:pPr>
        <w:pStyle w:val="ConsPlusNormal"/>
        <w:jc w:val="right"/>
      </w:pPr>
      <w:r>
        <w:t>к постановлению Правительства</w:t>
      </w:r>
    </w:p>
    <w:p w:rsidR="00FF0FF8" w:rsidRDefault="00FF0FF8">
      <w:pPr>
        <w:pStyle w:val="ConsPlusNormal"/>
        <w:jc w:val="right"/>
      </w:pPr>
      <w:r>
        <w:t>Российской Федерации</w:t>
      </w:r>
    </w:p>
    <w:p w:rsidR="00FF0FF8" w:rsidRDefault="00FF0FF8">
      <w:pPr>
        <w:pStyle w:val="ConsPlusNormal"/>
        <w:jc w:val="right"/>
      </w:pPr>
      <w:r>
        <w:t>от 11 июля 2020 г. N 1036</w:t>
      </w: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Title"/>
        <w:jc w:val="center"/>
      </w:pPr>
      <w:bookmarkStart w:id="2" w:name="P36"/>
      <w:bookmarkEnd w:id="2"/>
      <w:r>
        <w:t>ПЕРЕЧЕНЬ</w:t>
      </w:r>
    </w:p>
    <w:p w:rsidR="00FF0FF8" w:rsidRDefault="00FF0FF8">
      <w:pPr>
        <w:pStyle w:val="ConsPlusTitle"/>
        <w:jc w:val="center"/>
      </w:pPr>
      <w:r>
        <w:t>УТРАТИВШИХ СИЛУ НОРМАТИВНЫХ ПРАВОВЫХ АКТОВ И ОТДЕЛЬНЫХ</w:t>
      </w:r>
    </w:p>
    <w:p w:rsidR="00FF0FF8" w:rsidRDefault="00FF0FF8">
      <w:pPr>
        <w:pStyle w:val="ConsPlusTitle"/>
        <w:jc w:val="center"/>
      </w:pPr>
      <w:r>
        <w:t>ПОЛОЖЕНИЙ НОРМАТИВНЫХ ПРАВОВЫХ АКТОВ ПРАВИТЕЛЬСТВА</w:t>
      </w:r>
    </w:p>
    <w:p w:rsidR="00FF0FF8" w:rsidRDefault="00FF0FF8">
      <w:pPr>
        <w:pStyle w:val="ConsPlusTitle"/>
        <w:jc w:val="center"/>
      </w:pPr>
      <w:r>
        <w:t>РОССИЙСКОЙ ФЕДЕРАЦИИ, СОДЕРЖАЩИХ ОБЯЗАТЕЛЬНЫЕ ТРЕБОВАНИЯ,</w:t>
      </w:r>
    </w:p>
    <w:p w:rsidR="00FF0FF8" w:rsidRDefault="00FF0FF8">
      <w:pPr>
        <w:pStyle w:val="ConsPlusTitle"/>
        <w:jc w:val="center"/>
      </w:pPr>
      <w:r>
        <w:t>СОБЛЮДЕНИЕ КОТОРЫХ ОЦЕНИВАЕТСЯ ПРИ ПРОВЕДЕНИИ МЕРОПРИЯТИЙ</w:t>
      </w:r>
    </w:p>
    <w:p w:rsidR="00FF0FF8" w:rsidRDefault="00FF0FF8">
      <w:pPr>
        <w:pStyle w:val="ConsPlusTitle"/>
        <w:jc w:val="center"/>
      </w:pPr>
      <w:r>
        <w:t>ПО КОНТРОЛЮ ПРИ ОСУЩЕСТВЛЕНИИ ФЕДЕРАЛЬНОГО ГОСУДАРСТВЕННОГО</w:t>
      </w:r>
    </w:p>
    <w:p w:rsidR="00FF0FF8" w:rsidRDefault="00FF0FF8">
      <w:pPr>
        <w:pStyle w:val="ConsPlusTitle"/>
        <w:jc w:val="center"/>
      </w:pPr>
      <w:r>
        <w:t>НАДЗОРА В ОБЛАСТИ ЗАЩИТЫ ПРАВ ПОТРЕБИТЕЛЕЙ</w:t>
      </w: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ind w:firstLine="540"/>
        <w:jc w:val="both"/>
      </w:pPr>
      <w:r>
        <w:t xml:space="preserve">1.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апреля 1994 г. N 358 "О мерах по восстановлению государственной монополии на производство, хранение, оптовую и розничную продажу алкогольной продукции" (Собрание законодательства Российской Федерации, 1994, N 1, ст. 21).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2.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февраля 1997 г. N 155 "Об утверждении Правил предоставления услуг по вывозу твердых и жидких бытовых отходов" (Собрание законодательства Российской Федерации, 1997, N 7, ст. 862).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3.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23 апреля 1997 г. N 481 "Об утверждении Перечня товаров, информация о которых должна содержать противопоказания для применения при отдельных видах заболеваний" (Собрание законодательства Российской Федерации, 1997, N 17, ст. 2020).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4.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16 июня 1997 г. N 720 "Об утверждении перечня товаров длительного пользования, в том числе комплектующих изделий (деталей, узлов, агрегатов), которые по истечении определенного периода могут представлять опасность для жизни, здоровья потребителя, причинять вред его имуществу или окружающей среде и на которые изготовитель обязан устанавливать срок службы, и перечня товаров, которые по истечении срока годности считаются непригодными для использования по назначению" (Собрание законодательства Российской Федерации, 1997, N 25, ст. 2942).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5.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21 июля 1997 г. N 918 "Об утверждении Правил продажи товаров по образцам" (Собрание законодательства Российской Федерации, 1997, N 30, ст. 3657).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6.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15 августа 1997 г. N 1025 "Об утверждении Правил бытового обслуживания населения в Российской Федерации" (Собрание законодательства Российской Федерации, 1997, N 34, ст. 3979).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7.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15 августа 1997 г. N 1036 "Об утверждении Правил оказания услуг общественного питания" (Собрание законодательства Российской Федерации, 1997, N 34, ст. 3980).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8.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29 сентября 1997 г. N 1263 "Об утверждении Положения о проведении экспертизы некачественных и </w:t>
      </w:r>
      <w:proofErr w:type="gramStart"/>
      <w:r>
        <w:t>опасных продовольственного сырья</w:t>
      </w:r>
      <w:proofErr w:type="gramEnd"/>
      <w:r>
        <w:t xml:space="preserve"> и пищевых продуктов, их использовании или уничтожении" (Собрание законодательства Российской Федерации, 1997, N 40, ст. 4610).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9.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13 октября 1997 г. N 1303 "О внесении изменений и дополнений в решения Правительства Российской Федерации по жилищным вопросам" (Собрание законодательства Российской Федерации, 1997, N 42, ст. 4788).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10.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19 января 1998 г. N 55 "Об утверждении Правил продажи отдельных видов товаров, перечня товаров длительного пользования, на которые не распространяется требование покупателя о безвозмездном </w:t>
      </w:r>
      <w:r>
        <w:lastRenderedPageBreak/>
        <w:t>предоставлении ему на период ремонта или замены аналогичного товара, и перечня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комплектации" (Собрание законодательства Российской Федерации, 1998, N 4, ст. 482).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11.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6 июня 1998 г. N 569 "Об утверждении Правил комиссионной торговли непродовольственными товарами" (Собрание законодательства Российской Федерации, 1998, N 24, ст. 2733).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12.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20 октября 1998 г. N 1222 "О внесении изменений и дополнений в Правила продажи отдельных видов товаров, перечень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товара, и перечень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комплектации" (Собрание законодательства Российской Федерации, 1998, N 43, ст. 5357).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13. </w:t>
      </w:r>
      <w:hyperlink r:id="rId18" w:history="1">
        <w:r>
          <w:rPr>
            <w:color w:val="0000FF"/>
          </w:rPr>
          <w:t>Пункты 4</w:t>
        </w:r>
      </w:hyperlink>
      <w:r>
        <w:t xml:space="preserve"> - </w:t>
      </w:r>
      <w:hyperlink r:id="rId19" w:history="1">
        <w:r>
          <w:rPr>
            <w:color w:val="0000FF"/>
          </w:rPr>
          <w:t>7</w:t>
        </w:r>
      </w:hyperlink>
      <w:r>
        <w:t xml:space="preserve"> изменений и дополнений, которые вносятся в акты Правительства Российской Федерации по вопросам сертификации продукции и услуг, утвержденных постановлением Правительства Российской Федерации от 2 октября 1999 г. N 1104 "О внесении изменений и дополнений в некоторые акты Правительства Российской Федерации по вопросам сертификации продукции и услуг" (Собрание законодательства Российской Федерации, 1999, N 41, ст. 4923).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14.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 октября 1999 г. N 1143 "О внесении изменений в Правила комиссионной торговли непродовольственными товарами" (Собрание законодательства Российской Федерации, 1999, N 42, ст. 5051).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15. </w:t>
      </w:r>
      <w:hyperlink r:id="rId21" w:history="1">
        <w:r>
          <w:rPr>
            <w:color w:val="0000FF"/>
          </w:rPr>
          <w:t>Пункт 3</w:t>
        </w:r>
      </w:hyperlink>
      <w:r>
        <w:t xml:space="preserve"> постановления Правительства Российской Федерации от 5 октября 1999 г. N 1119 "О мерах по профилактике заболеваний, связанных с дефицитом йода" (Собрание законодательства Российской Федерации, 1999, N 42, ст. 5037).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16.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15 сентября 2000 г. N 694 "О внесении изменений и дополнений в Правила предоставления услуг по вывозу твердых и жидких бытовых отходов" (Собрание законодательства Российской Федерации, 2000, N 39, ст. 3872).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17.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сентября 2000 г. N 742 "О внесении изменений и дополнений в Правила бытового обслуживания населения в Российской Федерации" (Собрание законодательства Российской Федерации, 2000, N 41, ст. 4083).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18.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ноября 2000 г. N 884 "Об утверждении перечня товаров, реализация которых не подлежит освобождению от обложения налогом на добавленную стоимость, а также при производстве и (или) реализации которых осуществляющие их организации не подлежат освобождению от уплаты единого социального налога (взноса)" (Собрание законодательства Российской Федерации, 2000, N 48, ст. 4702).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19.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7 декабря 2000 г. N 929 "О внесении изменений и дополнений в Правила продажи товаров по образцам" (Собрание законодательства Российской Федерации, 2000, N 50, ст. 4908).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20.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февраля 2001 г. N 144 "О внесении изменений в Правила комиссионной торговли непродовольственными товарами" (Собрание законодательства Российской Федерации, 2001, N 9, ст. 872).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21. </w:t>
      </w:r>
      <w:hyperlink r:id="rId27" w:history="1">
        <w:r>
          <w:rPr>
            <w:color w:val="0000FF"/>
          </w:rPr>
          <w:t>Пункт 2</w:t>
        </w:r>
      </w:hyperlink>
      <w:r>
        <w:t xml:space="preserve"> изменений и дополнений, которые вносятся в некоторые акты Правительства Российской Федерации по вопросам обеспечения качества и безопасности пищевых продуктов, утвержденных постановлением Правительства Российской Федерации от 16 апреля 2001 г. N 295 "О </w:t>
      </w:r>
      <w:r>
        <w:lastRenderedPageBreak/>
        <w:t>внесении изменений и дополнений в некоторые акты Правительства Российской Федерации по вопросам обеспечения качества и безопасности пищевых продуктов" (Собрание законодательства Российской Федерации, 2001, N 17, ст. 1714).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22.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мая 2001 г. N 361 "О внесении изменения и дополнений в постановление Правительства Российской Федерации от 16 июня 1997 г. N 720" (Собрание законодательства Российской Федерации, 2001, N 20, ст. 2023).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23.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21 мая 2001 г. N 389 "О внесении изменений и дополнений в Правила оказания услуг общественного питания" (Собрание законодательства Российской Федерации, 2001, N 22, ст. 2237).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24.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6 февраля 2002 г. N 81 "О внесении изменений и дополнений в Правила продажи отдельных видов товаров и в перечень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комплектации" (Собрание законодательства Российской Федерации, 2002, N 6, ст. 584).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25. </w:t>
      </w:r>
      <w:hyperlink r:id="rId3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 июля 2003 г. N 421 "О внесении изменений и дополнения в Правила продажи отдельных видов товаров и в Положение о лицензировании деятельности по воспроизведению (изготовлению экземпляров) аудиовизуальных произведений и фонограмм на любых видах носителей" (Собрание законодательства Российской Федерации, 2003, N 29, ст. 2998).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26. </w:t>
      </w:r>
      <w:hyperlink r:id="rId32" w:history="1">
        <w:r>
          <w:rPr>
            <w:color w:val="0000FF"/>
          </w:rPr>
          <w:t>Пункты 27</w:t>
        </w:r>
      </w:hyperlink>
      <w:r>
        <w:t xml:space="preserve">, </w:t>
      </w:r>
      <w:hyperlink r:id="rId33" w:history="1">
        <w:r>
          <w:rPr>
            <w:color w:val="0000FF"/>
          </w:rPr>
          <w:t>37</w:t>
        </w:r>
      </w:hyperlink>
      <w:r>
        <w:t xml:space="preserve"> и </w:t>
      </w:r>
      <w:hyperlink r:id="rId34" w:history="1">
        <w:r>
          <w:rPr>
            <w:color w:val="0000FF"/>
          </w:rPr>
          <w:t>42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 февраля 2005 г. N 49 "Об изменении и признании утратившими силу некоторых актов Правительства Российской Федерации" (Собрание законодательства Российской Федерации, 2005, N 7, ст. 560).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27. </w:t>
      </w:r>
      <w:hyperlink r:id="rId3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8 февраля 2006 г. N 80 "О внесении изменений в постановление Правительства Российской Федерации от 19 января 1998 г. N 55 и признании утратившими силу некоторых актов Правительства Российской Федерации по вопросам розничной продажи алкогольной продукции" (Собрание законодательства Российской Федерации, 2006, N 7, ст. 790).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28. </w:t>
      </w:r>
      <w:hyperlink r:id="rId3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марта 2007 г. N 185 "О внесении изменений в Правила продажи отдельных видов товаров" (Собрание законодательства Российской Федерации, 2007, N 14, ст. 1697).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29.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мая 2007 г. N 276 "О внесении изменений в Правила оказания услуг общественного питания, утвержденные постановлением Правительства Российской Федерации от 15 августа 1997 г. N 1036" (Собрание законодательства Российской Федерации, 2007, N 20, ст. 2438).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30. </w:t>
      </w:r>
      <w:hyperlink r:id="rId3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 июля 2007 г. N 452 "Об утверждении Правил оказания услуг по реализации туристского продукта" (Собрание законодательства Российской Федерации, 2007, N 30, ст. 3942).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31. </w:t>
      </w:r>
      <w:hyperlink r:id="rId3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сентября 2007 г. N 612 "Об утверждении Правил продажи товаров дистанционным способом" (Собрание законодательства Российской Федерации, 2007, N 41, ст. 4894).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32. </w:t>
      </w:r>
      <w:hyperlink r:id="rId4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января 2009 г. N 50 "О внесении изменений в некоторые акты Правительства Российской Федерации, касающиеся лицензирования отдельных видов деятельности" (Собрание законодательства Российской Федерации, 2009, N 5, ст. 622).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lastRenderedPageBreak/>
        <w:t xml:space="preserve">33. </w:t>
      </w:r>
      <w:hyperlink r:id="rId41" w:history="1">
        <w:r>
          <w:rPr>
            <w:color w:val="0000FF"/>
          </w:rPr>
          <w:t>Пункт 13</w:t>
        </w:r>
      </w:hyperlink>
      <w:r>
        <w:t xml:space="preserve"> перечня пунктов технических регламентов Республики Казахстан, являющейся государством - участником таможенного союза, которые содержат обязательные требования в отношении отдельных видов продукции и связанных с требованиями к ней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утвержденного постановлением Правительства Российской Федерации от 9 марта 2010 г. N 132 "Об обязательных требованиях в отношении отдельных видов продукции и связанных с требованиями к ней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содержащихся в технических регламентах Республики Казахстан, являющейся государством - участником таможенного союза" (Собрание законодательства Российской Федерации, 2010, N 11, ст. 1221).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34.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 сентября 2010 г.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 (Собрание законодательства Российской Федерации, 2010, N 37, ст. 4695).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35. </w:t>
      </w:r>
      <w:hyperlink r:id="rId43" w:history="1">
        <w:r>
          <w:rPr>
            <w:color w:val="0000FF"/>
          </w:rPr>
          <w:t>Пункт 1</w:t>
        </w:r>
      </w:hyperlink>
      <w:r>
        <w:t xml:space="preserve"> постановления Правительства Российской Федерации от 21 августа 2012 г. N 842 "О внесении изменений в некоторые акты Правительства Российской Федерации по вопросам розничной продажи алкогольной продукции и признании утратившими силу отдельных решений Правительства Российской Федерации" (Собрание законодательства Российской Федерации, 2012, N 35, ст. 4831).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36.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4 октября 2012 г. N 1007 "О внесении изменений в некоторые акты Правительства Российской Федерации по вопросам продажи товаров и оказания услуг" (Собрание законодательства Российской Федерации, 2012, N 41, ст. 5629).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37. </w:t>
      </w:r>
      <w:hyperlink r:id="rId4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23 марта 2013 г. N 254 "О внесении изменений в Правила оказания услуг по реализации туристского продукта" (Собрание законодательства Российской Федерации, 2013, N 13, ст. 1558).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38. </w:t>
      </w:r>
      <w:hyperlink r:id="rId46" w:history="1">
        <w:r>
          <w:rPr>
            <w:color w:val="0000FF"/>
          </w:rPr>
          <w:t>Пункт 6</w:t>
        </w:r>
      </w:hyperlink>
      <w:r>
        <w:t xml:space="preserve"> изменений, которые вносятся в некоторые акты Правительства Российской Федерации по вопросам государственного контроля (надзора), утвержденных постановлением Правительства Российской Федерации от 5 июня 2013 г. N 476 "О вопросах государственного контроля (надзора) и признании утратившими силу некоторых актов Правительства Российской Федерации" (Собрание законодательства Российской Федерации, 2013, N 24, ст. 2999).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39. </w:t>
      </w:r>
      <w:hyperlink r:id="rId4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 октября 2013 г. N 860 "О внесении изменений в Правила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 (Собрание законодательства Российской Федерации, 2013, N 40, ст. 5086).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40.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сентября 2014 г. N 967 "О внесении изменения в Правила оказания услуг по реализации туристского продукта" (Собрание законодательства Российской Федерации, 2014, N 39, ст. 5263).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41. </w:t>
      </w:r>
      <w:hyperlink r:id="rId4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17 октября 2014 г. N 1064 "О внесении изменения в Правила оказания услуг по реализации туристского продукта" (Собрание законодательства Российской Федерации, 2014, N 43, ст. 5900).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lastRenderedPageBreak/>
        <w:t xml:space="preserve">42. </w:t>
      </w:r>
      <w:hyperlink r:id="rId5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5 января 2015 г. N 6 "О внесении изменений в Правила продажи отдельных видов товаров" (Собрание законодательства Российской Федерации, 2015, N 2, ст. 519).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43. </w:t>
      </w:r>
      <w:hyperlink r:id="rId5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19 сентября 2015 г. N 994 "О внесении изменений в постановление Правительства Российской Федерации от 19 января 1998 г. N 55" (Собрание законодательства Российской Федерации, 2015, N 39, ст. 5409).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44. </w:t>
      </w:r>
      <w:hyperlink r:id="rId5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9 октября 2015 г. N 1085 "Об утверждении Правил предоставления гостиничных услуг в Российской Федерации" (Собрание законодательства Российской Федерации, 2015, N 42, ст. 5796).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45. </w:t>
      </w:r>
      <w:hyperlink r:id="rId53" w:history="1">
        <w:r>
          <w:rPr>
            <w:color w:val="0000FF"/>
          </w:rPr>
          <w:t>Пункт 2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7 ноября 2015 г. N 1206 "О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11 декабря 1998 г. N 1488" (Собрание законодательства Российской Федерации, 2015, N 46, ст. 6390).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46. </w:t>
      </w:r>
      <w:hyperlink r:id="rId5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23 декабря 2015 г. N 1406 "О внесении изменения в Правила продажи отдельных видов товаров" (Собрание законодательства Российской Федерации, 2015, N 52, ст. 7628).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47. </w:t>
      </w:r>
      <w:hyperlink r:id="rId5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февраля 2016 г. N 89 "О государственном регулировании стоимости гостиничного обслуживания в городах федерального значения Москве и Санкт-Петербурге и муниципальных образованиях, в которых будут проводиться спортивные соревнования чемпионата мира по футболу FIFA 2018 года, Кубка конфедераций FIFA 2017 года и (или) размещаться участники чемпионата, иные лица, участвующие в мероприятиях, и зрители" (Собрание законодательства Российской Федерации, 2016, N 8, ст. 1113).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48. </w:t>
      </w:r>
      <w:hyperlink r:id="rId56" w:history="1">
        <w:r>
          <w:rPr>
            <w:color w:val="0000FF"/>
          </w:rPr>
          <w:t>Пункт 1</w:t>
        </w:r>
      </w:hyperlink>
      <w:r>
        <w:t xml:space="preserve"> постановления Правительства Российской Федерации от 27 мая 2016 г. N 471 "О внесении изменений в некоторые акты Правительства Российской Федерации по вопросу возврата или обмена технически сложных товаров" (Собрание законодательства Российской Федерации, 2016, N 23, ст. 3319).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49. </w:t>
      </w:r>
      <w:hyperlink r:id="rId5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июня 2016 г. N 568 "О внесении изменения в перечень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комплектации" (Собрание законодательства Российской Федерации, 2016, N 26, ст. 4071).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50. </w:t>
      </w:r>
      <w:hyperlink r:id="rId5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 августа 2016 г. N 736 "О внесении изменений в Правила оказания услуг по реализации туристского продукта" (Собрание законодательства Российской Федерации, 2016, N 32, ст. 5116).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51. </w:t>
      </w:r>
      <w:hyperlink r:id="rId5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 августа 2016 г. N 745 "О внесении изменений в приложение к постановлению Правительства Российской Федерации от 10 февраля 2016 г. N 89" (Собрание законодательства Российской Федерации, 2016, N 33, ст. 5181).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52. </w:t>
      </w:r>
      <w:hyperlink r:id="rId6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31 октября 2016 г. N 1109 "О внесении изменений в постановление Правительства Российской Федерации от 10 февраля 2016 г. N 89" (Собрание законодательства Российской Федерации, 2016, N 45, ст. 6272).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53. </w:t>
      </w:r>
      <w:hyperlink r:id="rId61" w:history="1">
        <w:r>
          <w:rPr>
            <w:color w:val="0000FF"/>
          </w:rPr>
          <w:t>Пункт 2</w:t>
        </w:r>
      </w:hyperlink>
      <w:r>
        <w:t xml:space="preserve"> изменений, которые вносятся в отдельные акты Правительства Российской Федерации, утвержденных постановлением Правительства Российской Федерации от 23 декабря 2016 г. N 1465 "О внесении изменений в отдельные акты Правительства Российской Федерации" (Собрание законодательства Российской Федерации, 2017, N 1, ст. 195).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lastRenderedPageBreak/>
        <w:t xml:space="preserve">54. </w:t>
      </w:r>
      <w:hyperlink r:id="rId6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февраля 2017 г. N 167 "Об утверждении Правил выплаты туристу и (или) иному заказчику страхового возмещения по договору страхования ответственности туроператора или уплаты денежной суммы по банковской гарантии в случаях заключения туроператором более одного договора страхования либо более одного договора о предоставлении банковской гарантии или заключения туроператором договора либо договоров страхования и договора либо договоров о предоставлении банковской гарантии и внесении изменения в Правила оказания услуг по реализации туристского продукта" (Собрание законодательства Российской Федерации, 2017, N 8, ст. 1240).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55. </w:t>
      </w:r>
      <w:hyperlink r:id="rId6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ноября 2017 г. N 1356 "Об утверждении требований к осветительным устройствам и электрическим лампам, используемым в цепях переменного тока в целях освещения" (Собрание законодательства Российской Федерации, 2017, N 47, ст. 6992).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56. </w:t>
      </w:r>
      <w:hyperlink r:id="rId6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мая 2018 г. N 621 "О внесении изменения в пункт 4 Правил продажи отдельных видов товаров" (Собрание законодательства Российской Федерации, 2018, N 23, ст. 3301).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57. </w:t>
      </w:r>
      <w:hyperlink r:id="rId6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июня 2018 г. N 766 "О внесении изменений в постановление Правительства Российской Федерации от 10 февраля 1997 г. N 155" (Собрание законодательства Российской Федерации, 2018, N 28, ст. 4228).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58. </w:t>
      </w:r>
      <w:hyperlink r:id="rId6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 сентября 2018 г. N 1043 "О внесении изменений в Правила оказания услуг по реализации туристского продукта" (Собрание законодательства Российской Федерации, 2018, N 37, ст. 5749).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59. </w:t>
      </w:r>
      <w:hyperlink r:id="rId6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 ноября 2018 г. N 1312 "О внесении изменений в требования к осветительным устройствам и электрическим лампам, используемым в цепях переменного тока в целях освещения" (Собрание законодательства Российской Федерации, 2018, N 46, ст. 7055).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60. </w:t>
      </w:r>
      <w:hyperlink r:id="rId68" w:history="1">
        <w:r>
          <w:rPr>
            <w:color w:val="0000FF"/>
          </w:rPr>
          <w:t>Пункты 2</w:t>
        </w:r>
      </w:hyperlink>
      <w:r>
        <w:t xml:space="preserve"> и </w:t>
      </w:r>
      <w:hyperlink r:id="rId69" w:history="1">
        <w:r>
          <w:rPr>
            <w:color w:val="0000FF"/>
          </w:rPr>
          <w:t>9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30 ноября 2018 г. N 1450 "Об изменении и признании утратившими силу некоторых актов Правительства Российской Федерации" (Собрание законодательства Российской Федерации, 2018, N 50, ст. 7764).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61. </w:t>
      </w:r>
      <w:hyperlink r:id="rId7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28 января 2019 г. N 50 "О внесении изменения в Правила продажи отдельных видов товаров" (Собрание законодательства Российской Федерации, 2019, N 5, ст. 395).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62. </w:t>
      </w:r>
      <w:hyperlink r:id="rId7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 июля 2019 г. N 927 "О внесении изменений в Правила предоставления гостиничных услуг в Российской Федерации" (Собрание законодательства Российской Федерации, 2019, N 30, ст. 4312).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63. </w:t>
      </w:r>
      <w:hyperlink r:id="rId7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ноября 2019 г. N 1542 "О внесении изменения в Правила продажи товаров дистанционным способом" (Собрание законодательства Российской Федерации, 2019, N 49, ст. 7120).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64. </w:t>
      </w:r>
      <w:hyperlink r:id="rId7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5 декабря 2019 г. N 1601 "О внесении изменения в Правила продажи отдельных видов товаров и признании утратившими силу некоторых актов Правительства Российской Федерации в связи с отменой лицензирования деятельности по изготовлению экземпляров аудиовизуальных произведений, программ для электронных вычислительных машин, баз данных и фонограмм на любых видах носителей" (Собрание законодательства Российской Федерации, 2019, N 50, ст. 7390).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65. </w:t>
      </w:r>
      <w:hyperlink r:id="rId74" w:history="1">
        <w:r>
          <w:rPr>
            <w:color w:val="0000FF"/>
          </w:rPr>
          <w:t>Пункты 1</w:t>
        </w:r>
      </w:hyperlink>
      <w:r>
        <w:t xml:space="preserve"> и </w:t>
      </w:r>
      <w:hyperlink r:id="rId75" w:history="1">
        <w:r>
          <w:rPr>
            <w:color w:val="0000FF"/>
          </w:rPr>
          <w:t>3</w:t>
        </w:r>
      </w:hyperlink>
      <w:r>
        <w:t xml:space="preserve"> изменений, которые вносятся в акты Правительства Российской Федерации </w:t>
      </w:r>
      <w:r>
        <w:lastRenderedPageBreak/>
        <w:t>по вопросу розничной торговли лекарственными препаратами для медицинского применения дистанционным способом, утвержденных постановлением Правительства Российской Федерации от 16 мая 2020 г. N 697 "Об утверждении Правил выдачи разрешения на осуществление розничной торговли лекарственными препаратами для медицинского применения дистанционным способом, осуществления такой торговли и доставки указанных лекарственных препаратов гражданам и внесении изменений в некоторые акты Правительства Российской Федерации по вопросу розничной торговли лекарственными препаратами для медицинского применения дистанционным способом" (Собрание законодательства Российской Федерации, 2020, N 21, ст. 3278).</w:t>
      </w: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right"/>
        <w:outlineLvl w:val="0"/>
      </w:pPr>
      <w:r>
        <w:t>Приложение N 2</w:t>
      </w:r>
    </w:p>
    <w:p w:rsidR="00FF0FF8" w:rsidRDefault="00FF0FF8">
      <w:pPr>
        <w:pStyle w:val="ConsPlusNormal"/>
        <w:jc w:val="right"/>
      </w:pPr>
      <w:r>
        <w:t>к постановлению Правительства</w:t>
      </w:r>
    </w:p>
    <w:p w:rsidR="00FF0FF8" w:rsidRDefault="00FF0FF8">
      <w:pPr>
        <w:pStyle w:val="ConsPlusNormal"/>
        <w:jc w:val="right"/>
      </w:pPr>
      <w:r>
        <w:t>Российской Федерации</w:t>
      </w:r>
    </w:p>
    <w:p w:rsidR="00FF0FF8" w:rsidRDefault="00FF0FF8">
      <w:pPr>
        <w:pStyle w:val="ConsPlusNormal"/>
        <w:jc w:val="right"/>
      </w:pPr>
      <w:r>
        <w:t>от 11 июля 2020 г. N 1036</w:t>
      </w: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Title"/>
        <w:jc w:val="center"/>
      </w:pPr>
      <w:bookmarkStart w:id="3" w:name="P119"/>
      <w:bookmarkEnd w:id="3"/>
      <w:r>
        <w:t>ПЕРЕЧЕНЬ</w:t>
      </w:r>
    </w:p>
    <w:p w:rsidR="00FF0FF8" w:rsidRDefault="00FF0FF8">
      <w:pPr>
        <w:pStyle w:val="ConsPlusTitle"/>
        <w:jc w:val="center"/>
      </w:pPr>
      <w:r>
        <w:t>ОТМЕНЕННЫХ НОРМАТИВНЫХ ПРАВОВЫХ АКТОВ ФЕДЕРАЛЬНЫХ ОРГАНОВ</w:t>
      </w:r>
    </w:p>
    <w:p w:rsidR="00FF0FF8" w:rsidRDefault="00FF0FF8">
      <w:pPr>
        <w:pStyle w:val="ConsPlusTitle"/>
        <w:jc w:val="center"/>
      </w:pPr>
      <w:r>
        <w:t>ИСПОЛНИТЕЛЬНОЙ ВЛАСТИ, СОДЕРЖАЩИХ ОБЯЗАТЕЛЬНЫЕ ТРЕБОВАНИЯ,</w:t>
      </w:r>
    </w:p>
    <w:p w:rsidR="00FF0FF8" w:rsidRDefault="00FF0FF8">
      <w:pPr>
        <w:pStyle w:val="ConsPlusTitle"/>
        <w:jc w:val="center"/>
      </w:pPr>
      <w:r>
        <w:t>СОБЛЮДЕНИЕ КОТОРЫХ ОЦЕНИВАЕТСЯ ПРИ ПРОВЕДЕНИИ МЕРОПРИЯТИЙ</w:t>
      </w:r>
    </w:p>
    <w:p w:rsidR="00FF0FF8" w:rsidRDefault="00FF0FF8">
      <w:pPr>
        <w:pStyle w:val="ConsPlusTitle"/>
        <w:jc w:val="center"/>
      </w:pPr>
      <w:r>
        <w:t>ПО КОНТРОЛЮ ПРИ ОСУЩЕСТВЛЕНИИ ФЕДЕРАЛЬНОГО ГОСУДАРСТВЕННОГО</w:t>
      </w:r>
    </w:p>
    <w:p w:rsidR="00FF0FF8" w:rsidRDefault="00FF0FF8">
      <w:pPr>
        <w:pStyle w:val="ConsPlusTitle"/>
        <w:jc w:val="center"/>
      </w:pPr>
      <w:r>
        <w:t>НАДЗОРА В ОБЛАСТИ ЗАЩИТЫ ПРАВ ПОТРЕБИТЕЛЕЙ</w:t>
      </w: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ind w:firstLine="540"/>
        <w:jc w:val="both"/>
      </w:pPr>
      <w:r>
        <w:t xml:space="preserve">1. </w:t>
      </w:r>
      <w:hyperlink r:id="rId76" w:history="1">
        <w:r>
          <w:rPr>
            <w:color w:val="0000FF"/>
          </w:rPr>
          <w:t>Приказ</w:t>
        </w:r>
      </w:hyperlink>
      <w:r>
        <w:t xml:space="preserve"> Федерального агентства по техническому регулированию и метрологии от 26 марта 2010 г. N 867 "Об утверждении перечня используемых в Республике Казахстан документов в области стандартизации, а также документов, содержащих правила и методы исследований (испытаний) и измерений, в том числе правила отбора образцов, необходимых для применения и исполнения обязательных требований, предусмотренных перечнем, утвержденным постановлением Правительства Российской Федерации от 9 марта 2010 г. N 132, и осуществления оценки соответствия в отношении отдельных видов продукции и связанных с требованиями к ней процессов".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2. </w:t>
      </w:r>
      <w:hyperlink r:id="rId77" w:history="1">
        <w:r>
          <w:rPr>
            <w:color w:val="0000FF"/>
          </w:rPr>
          <w:t>Приказ</w:t>
        </w:r>
      </w:hyperlink>
      <w:r>
        <w:t xml:space="preserve"> Министерства промышленности и торговли Российской Федерации от 27 апреля 2010 г. N 329 "Об утверждении перечня продукции, подлежащей обязательному подтверждению соответствия требованиям технических регламентов Республики Казахстан, являющейся государством - участником таможенного союза".</w:t>
      </w:r>
    </w:p>
    <w:p w:rsidR="00FF0FF8" w:rsidRDefault="00FF0FF8">
      <w:pPr>
        <w:pStyle w:val="ConsPlusNormal"/>
        <w:spacing w:before="220"/>
        <w:ind w:firstLine="540"/>
        <w:jc w:val="both"/>
      </w:pPr>
      <w:r>
        <w:t xml:space="preserve">3. </w:t>
      </w:r>
      <w:hyperlink r:id="rId78" w:history="1">
        <w:r>
          <w:rPr>
            <w:color w:val="0000FF"/>
          </w:rPr>
          <w:t>Приказ</w:t>
        </w:r>
      </w:hyperlink>
      <w:r>
        <w:t xml:space="preserve"> Федерального агентства по техническому регулированию и метрологии от 28 августа 2015 г. N 1010 "О внесении изменений в перечень используемых в Республике Казахстан документов в области стандартизации, а также документов, содержащих правила и методы исследований (испытаний) и измерений, в том числе правила отбора образцов, необходимых для применения и исполнения обязательных требований, предусмотренных перечнем, утвержденным постановлением Правительства Российской Федерации от 9 марта 2010 г. N 132, и осуществления оценки соответствия в отношении отдельных видов продукции и связанных с требованиями к ней процессов, утвержденный приказом Федерального агентства по техническому регулированию и метрологии от 26 марта 2010 г. N 867".</w:t>
      </w: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jc w:val="both"/>
      </w:pPr>
    </w:p>
    <w:p w:rsidR="00FF0FF8" w:rsidRDefault="00FF0F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C5D44" w:rsidRDefault="008C5D44">
      <w:bookmarkStart w:id="4" w:name="_GoBack"/>
      <w:bookmarkEnd w:id="4"/>
    </w:p>
    <w:sectPr w:rsidR="008C5D44" w:rsidSect="003A6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F8"/>
    <w:rsid w:val="008C5D44"/>
    <w:rsid w:val="00FF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87D6A-003E-431B-AE53-7F2226D5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F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F0F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0F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9FA3071515B8311B74BC70780210FE2063D5C4FCFD5B34B1AB0107E5A387BE4AF2A20E2A352C0BD50DE11A54FNCI4A" TargetMode="External"/><Relationship Id="rId18" Type="http://schemas.openxmlformats.org/officeDocument/2006/relationships/hyperlink" Target="consultantplus://offline/ref=A9FA3071515B8311B74BC70780210FE206315C48C8D9B34B1AB0107E5A387BE4BD2A78EEA250DEBD58CB47F40991139D54B6271FE9FCCDE4N3IDA" TargetMode="External"/><Relationship Id="rId26" Type="http://schemas.openxmlformats.org/officeDocument/2006/relationships/hyperlink" Target="consultantplus://offline/ref=A9FA3071515B8311B74BC70780210FE204395E4BCED6EE4112E91C7C5D3724E1BA3B78EEA04EDFBC4EC213A7N4IDA" TargetMode="External"/><Relationship Id="rId39" Type="http://schemas.openxmlformats.org/officeDocument/2006/relationships/hyperlink" Target="consultantplus://offline/ref=A9FA3071515B8311B74BC70780210FE2043C5943CFDEB34B1AB0107E5A387BE4AF2A20E2A352C0BD50DE11A54FNCI4A" TargetMode="External"/><Relationship Id="rId21" Type="http://schemas.openxmlformats.org/officeDocument/2006/relationships/hyperlink" Target="consultantplus://offline/ref=A9FA3071515B8311B74BC70780210FE2063A5E4BCFD4B34B1AB0107E5A387BE4BD2A78EEA250DEBC57CB47F40991139D54B6271FE9FCCDE4N3IDA" TargetMode="External"/><Relationship Id="rId34" Type="http://schemas.openxmlformats.org/officeDocument/2006/relationships/hyperlink" Target="consultantplus://offline/ref=A9FA3071515B8311B74BC70780210FE20438584ACAD5B34B1AB0107E5A387BE4BD2A78EEA250DFB954CB47F40991139D54B6271FE9FCCDE4N3IDA" TargetMode="External"/><Relationship Id="rId42" Type="http://schemas.openxmlformats.org/officeDocument/2006/relationships/hyperlink" Target="consultantplus://offline/ref=A9FA3071515B8311B74BC70780210FE2063C594CCED4B34B1AB0107E5A387BE4AF2A20E2A352C0BD50DE11A54FNCI4A" TargetMode="External"/><Relationship Id="rId47" Type="http://schemas.openxmlformats.org/officeDocument/2006/relationships/hyperlink" Target="consultantplus://offline/ref=A9FA3071515B8311B74BC70780210FE2063C594CCEDFB34B1AB0107E5A387BE4AF2A20E2A352C0BD50DE11A54FNCI4A" TargetMode="External"/><Relationship Id="rId50" Type="http://schemas.openxmlformats.org/officeDocument/2006/relationships/hyperlink" Target="consultantplus://offline/ref=A9FA3071515B8311B74BC70780210FE2063E584DC2DAB34B1AB0107E5A387BE4AF2A20E2A352C0BD50DE11A54FNCI4A" TargetMode="External"/><Relationship Id="rId55" Type="http://schemas.openxmlformats.org/officeDocument/2006/relationships/hyperlink" Target="consultantplus://offline/ref=A9FA3071515B8311B74BC70780210FE205395D4DC8D5B34B1AB0107E5A387BE4AF2A20E2A352C0BD50DE11A54FNCI4A" TargetMode="External"/><Relationship Id="rId63" Type="http://schemas.openxmlformats.org/officeDocument/2006/relationships/hyperlink" Target="consultantplus://offline/ref=A9FA3071515B8311B74BC70780210FE204385B4EC2D8B34B1AB0107E5A387BE4AF2A20E2A352C0BD50DE11A54FNCI4A" TargetMode="External"/><Relationship Id="rId68" Type="http://schemas.openxmlformats.org/officeDocument/2006/relationships/hyperlink" Target="consultantplus://offline/ref=A9FA3071515B8311B74BC70780210FE2043B594DCDDEB34B1AB0107E5A387BE4BD2A78EEA250DEBE58CB47F40991139D54B6271FE9FCCDE4N3IDA" TargetMode="External"/><Relationship Id="rId76" Type="http://schemas.openxmlformats.org/officeDocument/2006/relationships/hyperlink" Target="consultantplus://offline/ref=A9FA3071515B8311B74BC70780210FE206315E48CCDEB34B1AB0107E5A387BE4AF2A20E2A352C0BD50DE11A54FNCI4A" TargetMode="External"/><Relationship Id="rId7" Type="http://schemas.openxmlformats.org/officeDocument/2006/relationships/hyperlink" Target="consultantplus://offline/ref=A9FA3071515B8311B74BC70780210FE204395A4DC3DAB34B1AB0107E5A387BE4AF2A20E2A352C0BD50DE11A54FNCI4A" TargetMode="External"/><Relationship Id="rId71" Type="http://schemas.openxmlformats.org/officeDocument/2006/relationships/hyperlink" Target="consultantplus://offline/ref=A9FA3071515B8311B74BC70780210FE2043B5242CFDFB34B1AB0107E5A387BE4AF2A20E2A352C0BD50DE11A54FNCI4A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9FA3071515B8311B74BC70780210FE2063A5D49CDDCB34B1AB0107E5A387BE4AF2A20E2A352C0BD50DE11A54FNCI4A" TargetMode="External"/><Relationship Id="rId29" Type="http://schemas.openxmlformats.org/officeDocument/2006/relationships/hyperlink" Target="consultantplus://offline/ref=A9FA3071515B8311B74BC70780210FE204385C4FCBD6EE4112E91C7C5D3724E1BA3B78EEA04EDFBC4EC213A7N4IDA" TargetMode="External"/><Relationship Id="rId11" Type="http://schemas.openxmlformats.org/officeDocument/2006/relationships/hyperlink" Target="consultantplus://offline/ref=A9FA3071515B8311B74BC70780210FE2063A5D49CDDFB34B1AB0107E5A387BE4AF2A20E2A352C0BD50DE11A54FNCI4A" TargetMode="External"/><Relationship Id="rId24" Type="http://schemas.openxmlformats.org/officeDocument/2006/relationships/hyperlink" Target="consultantplus://offline/ref=A9FA3071515B8311B74BC70780210FE20530584BCBD6EE4112E91C7C5D3724E1BA3B78EEA04EDFBC4EC213A7N4IDA" TargetMode="External"/><Relationship Id="rId32" Type="http://schemas.openxmlformats.org/officeDocument/2006/relationships/hyperlink" Target="consultantplus://offline/ref=A9FA3071515B8311B74BC70780210FE20438584ACAD5B34B1AB0107E5A387BE4BD2A78EEA250DEB558CB47F40991139D54B6271FE9FCCDE4N3IDA" TargetMode="External"/><Relationship Id="rId37" Type="http://schemas.openxmlformats.org/officeDocument/2006/relationships/hyperlink" Target="consultantplus://offline/ref=A9FA3071515B8311B74BC70780210FE2023F5249CCD6EE4112E91C7C5D3724E1BA3B78EEA04EDFBC4EC213A7N4IDA" TargetMode="External"/><Relationship Id="rId40" Type="http://schemas.openxmlformats.org/officeDocument/2006/relationships/hyperlink" Target="consultantplus://offline/ref=A9FA3071515B8311B74BC70780210FE2043A5243CBDCB34B1AB0107E5A387BE4AF2A20E2A352C0BD50DE11A54FNCI4A" TargetMode="External"/><Relationship Id="rId45" Type="http://schemas.openxmlformats.org/officeDocument/2006/relationships/hyperlink" Target="consultantplus://offline/ref=A9FA3071515B8311B74BC70780210FE2063D5842CBD4B34B1AB0107E5A387BE4AF2A20E2A352C0BD50DE11A54FNCI4A" TargetMode="External"/><Relationship Id="rId53" Type="http://schemas.openxmlformats.org/officeDocument/2006/relationships/hyperlink" Target="consultantplus://offline/ref=A9FA3071515B8311B74BC70780210FE20631534ECEDDB34B1AB0107E5A387BE4BD2A78EEA250DEBD59CB47F40991139D54B6271FE9FCCDE4N3IDA" TargetMode="External"/><Relationship Id="rId58" Type="http://schemas.openxmlformats.org/officeDocument/2006/relationships/hyperlink" Target="consultantplus://offline/ref=A9FA3071515B8311B74BC70780210FE20539594CCDD8B34B1AB0107E5A387BE4AF2A20E2A352C0BD50DE11A54FNCI4A" TargetMode="External"/><Relationship Id="rId66" Type="http://schemas.openxmlformats.org/officeDocument/2006/relationships/hyperlink" Target="consultantplus://offline/ref=A9FA3071515B8311B74BC70780210FE204395E42CCD4B34B1AB0107E5A387BE4AF2A20E2A352C0BD50DE11A54FNCI4A" TargetMode="External"/><Relationship Id="rId74" Type="http://schemas.openxmlformats.org/officeDocument/2006/relationships/hyperlink" Target="consultantplus://offline/ref=A9FA3071515B8311B74BC70780210FE2043C594CC8D9B34B1AB0107E5A387BE4BD2A78EEA250DEB550CB47F40991139D54B6271FE9FCCDE4N3IDA" TargetMode="External"/><Relationship Id="rId79" Type="http://schemas.openxmlformats.org/officeDocument/2006/relationships/fontTable" Target="fontTable.xml"/><Relationship Id="rId5" Type="http://schemas.openxmlformats.org/officeDocument/2006/relationships/hyperlink" Target="consultantplus://offline/ref=A9FA3071515B8311B74BC70780210FE2043C5E4BCCDAB34B1AB0107E5A387BE4BD2A78EEA250DAB853CB47F40991139D54B6271FE9FCCDE4N3IDA" TargetMode="External"/><Relationship Id="rId61" Type="http://schemas.openxmlformats.org/officeDocument/2006/relationships/hyperlink" Target="consultantplus://offline/ref=A9FA3071515B8311B74BC70780210FE205315D49CDDEB34B1AB0107E5A387BE4BD2A78EEA250DEBD52CB47F40991139D54B6271FE9FCCDE4N3IDA" TargetMode="External"/><Relationship Id="rId10" Type="http://schemas.openxmlformats.org/officeDocument/2006/relationships/hyperlink" Target="consultantplus://offline/ref=A9FA3071515B8311B74BC70780210FE2063A5D49CDDDB34B1AB0107E5A387BE4AF2A20E2A352C0BD50DE11A54FNCI4A" TargetMode="External"/><Relationship Id="rId19" Type="http://schemas.openxmlformats.org/officeDocument/2006/relationships/hyperlink" Target="consultantplus://offline/ref=A9FA3071515B8311B74BC70780210FE206315C48C8D9B34B1AB0107E5A387BE4BD2A78EEA250DEBE56CB47F40991139D54B6271FE9FCCDE4N3IDA" TargetMode="External"/><Relationship Id="rId31" Type="http://schemas.openxmlformats.org/officeDocument/2006/relationships/hyperlink" Target="consultantplus://offline/ref=A9FA3071515B8311B74BC70780210FE201395B4BC9D6EE4112E91C7C5D3724E1BA3B78EEA04EDFBC4EC213A7N4IDA" TargetMode="External"/><Relationship Id="rId44" Type="http://schemas.openxmlformats.org/officeDocument/2006/relationships/hyperlink" Target="consultantplus://offline/ref=A9FA3071515B8311B74BC70780210FE2063A5D49CEDAB34B1AB0107E5A387BE4AF2A20E2A352C0BD50DE11A54FNCI4A" TargetMode="External"/><Relationship Id="rId52" Type="http://schemas.openxmlformats.org/officeDocument/2006/relationships/hyperlink" Target="consultantplus://offline/ref=A9FA3071515B8311B74BC70780210FE2043A5B4BC3D8B34B1AB0107E5A387BE4AF2A20E2A352C0BD50DE11A54FNCI4A" TargetMode="External"/><Relationship Id="rId60" Type="http://schemas.openxmlformats.org/officeDocument/2006/relationships/hyperlink" Target="consultantplus://offline/ref=A9FA3071515B8311B74BC70780210FE205395D4EC3DCB34B1AB0107E5A387BE4AF2A20E2A352C0BD50DE11A54FNCI4A" TargetMode="External"/><Relationship Id="rId65" Type="http://schemas.openxmlformats.org/officeDocument/2006/relationships/hyperlink" Target="consultantplus://offline/ref=A9FA3071515B8311B74BC70780210FE204395A4ECDD9B34B1AB0107E5A387BE4AF2A20E2A352C0BD50DE11A54FNCI4A" TargetMode="External"/><Relationship Id="rId73" Type="http://schemas.openxmlformats.org/officeDocument/2006/relationships/hyperlink" Target="consultantplus://offline/ref=A9FA3071515B8311B74BC70780210FE2043A524CCBDCB34B1AB0107E5A387BE4AF2A20E2A352C0BD50DE11A54FNCI4A" TargetMode="External"/><Relationship Id="rId78" Type="http://schemas.openxmlformats.org/officeDocument/2006/relationships/hyperlink" Target="consultantplus://offline/ref=A9FA3071515B8311B74BC70780210FE206315E49CDD9B34B1AB0107E5A387BE4AF2A20E2A352C0BD50DE11A54FNCI4A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9FA3071515B8311B74BC70780210FE204385D4ACFD6EE4112E91C7C5D3724E1BA3B78EEA04EDFBC4EC213A7N4IDA" TargetMode="External"/><Relationship Id="rId14" Type="http://schemas.openxmlformats.org/officeDocument/2006/relationships/hyperlink" Target="consultantplus://offline/ref=A9FA3071515B8311B74BC70780210FE2063D5C4DC3DAB34B1AB0107E5A387BE4AF2A20E2A352C0BD50DE11A54FNCI4A" TargetMode="External"/><Relationship Id="rId22" Type="http://schemas.openxmlformats.org/officeDocument/2006/relationships/hyperlink" Target="consultantplus://offline/ref=A9FA3071515B8311B74BC70780210FE205315E42C3D6EE4112E91C7C5D3724E1BA3B78EEA04EDFBC4EC213A7N4IDA" TargetMode="External"/><Relationship Id="rId27" Type="http://schemas.openxmlformats.org/officeDocument/2006/relationships/hyperlink" Target="consultantplus://offline/ref=A9FA3071515B8311B74BC70780210FE2063D5C48C2D9B34B1AB0107E5A387BE4BD2A78EEA250DEBD58CB47F40991139D54B6271FE9FCCDE4N3IDA" TargetMode="External"/><Relationship Id="rId30" Type="http://schemas.openxmlformats.org/officeDocument/2006/relationships/hyperlink" Target="consultantplus://offline/ref=A9FA3071515B8311B74BC70780210FE2063A5D49CDDEB34B1AB0107E5A387BE4AF2A20E2A352C0BD50DE11A54FNCI4A" TargetMode="External"/><Relationship Id="rId35" Type="http://schemas.openxmlformats.org/officeDocument/2006/relationships/hyperlink" Target="consultantplus://offline/ref=A9FA3071515B8311B74BC70780210FE2063A5F48C2D8B34B1AB0107E5A387BE4AF2A20E2A352C0BD50DE11A54FNCI4A" TargetMode="External"/><Relationship Id="rId43" Type="http://schemas.openxmlformats.org/officeDocument/2006/relationships/hyperlink" Target="consultantplus://offline/ref=A9FA3071515B8311B74BC70780210FE2063A5F48CDDEB34B1AB0107E5A387BE4BD2A78EEA250DEBC55CB47F40991139D54B6271FE9FCCDE4N3IDA" TargetMode="External"/><Relationship Id="rId48" Type="http://schemas.openxmlformats.org/officeDocument/2006/relationships/hyperlink" Target="consultantplus://offline/ref=A9FA3071515B8311B74BC70780210FE2063F5342C9DBB34B1AB0107E5A387BE4AF2A20E2A352C0BD50DE11A54FNCI4A" TargetMode="External"/><Relationship Id="rId56" Type="http://schemas.openxmlformats.org/officeDocument/2006/relationships/hyperlink" Target="consultantplus://offline/ref=A9FA3071515B8311B74BC70780210FE20630534DCED4B34B1AB0107E5A387BE4BD2A78EEA250DEBC55CB47F40991139D54B6271FE9FCCDE4N3IDA" TargetMode="External"/><Relationship Id="rId64" Type="http://schemas.openxmlformats.org/officeDocument/2006/relationships/hyperlink" Target="consultantplus://offline/ref=A9FA3071515B8311B74BC70780210FE205305249CEDAB34B1AB0107E5A387BE4AF2A20E2A352C0BD50DE11A54FNCI4A" TargetMode="External"/><Relationship Id="rId69" Type="http://schemas.openxmlformats.org/officeDocument/2006/relationships/hyperlink" Target="consultantplus://offline/ref=A9FA3071515B8311B74BC70780210FE2043B594DCDDEB34B1AB0107E5A387BE4BD2A78EEA250DEBB59CB47F40991139D54B6271FE9FCCDE4N3IDA" TargetMode="External"/><Relationship Id="rId77" Type="http://schemas.openxmlformats.org/officeDocument/2006/relationships/hyperlink" Target="consultantplus://offline/ref=A9FA3071515B8311B74BC70780210FE206395B43C3DFB34B1AB0107E5A387BE4AF2A20E2A352C0BD50DE11A54FNCI4A" TargetMode="External"/><Relationship Id="rId8" Type="http://schemas.openxmlformats.org/officeDocument/2006/relationships/hyperlink" Target="consultantplus://offline/ref=A9FA3071515B8311B74BC70780210FE2063D5A42CCD6EE4112E91C7C5D3724E1BA3B78EEA04EDFBC4EC213A7N4IDA" TargetMode="External"/><Relationship Id="rId51" Type="http://schemas.openxmlformats.org/officeDocument/2006/relationships/hyperlink" Target="consultantplus://offline/ref=A9FA3071515B8311B74BC70780210FE206315D49CBD5B34B1AB0107E5A387BE4AF2A20E2A352C0BD50DE11A54FNCI4A" TargetMode="External"/><Relationship Id="rId72" Type="http://schemas.openxmlformats.org/officeDocument/2006/relationships/hyperlink" Target="consultantplus://offline/ref=A9FA3071515B8311B74BC70780210FE2043A524FCBDCB34B1AB0107E5A387BE4AF2A20E2A352C0BD50DE11A54FNCI4A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9FA3071515B8311B74BC70780210FE2063A5D48CADCB34B1AB0107E5A387BE4AF2A20E2A352C0BD50DE11A54FNCI4A" TargetMode="External"/><Relationship Id="rId17" Type="http://schemas.openxmlformats.org/officeDocument/2006/relationships/hyperlink" Target="consultantplus://offline/ref=A9FA3071515B8311B74BC70780210FE205395D43CED6EE4112E91C7C5D3724E1BA3B78EEA04EDFBC4EC213A7N4IDA" TargetMode="External"/><Relationship Id="rId25" Type="http://schemas.openxmlformats.org/officeDocument/2006/relationships/hyperlink" Target="consultantplus://offline/ref=A9FA3071515B8311B74BC70780210FE205305F42CFD6EE4112E91C7C5D3724E1BA3B78EEA04EDFBC4EC213A7N4IDA" TargetMode="External"/><Relationship Id="rId33" Type="http://schemas.openxmlformats.org/officeDocument/2006/relationships/hyperlink" Target="consultantplus://offline/ref=A9FA3071515B8311B74BC70780210FE20438584ACAD5B34B1AB0107E5A387BE4BD2A78EEA250DFBF50CB47F40991139D54B6271FE9FCCDE4N3IDA" TargetMode="External"/><Relationship Id="rId38" Type="http://schemas.openxmlformats.org/officeDocument/2006/relationships/hyperlink" Target="consultantplus://offline/ref=A9FA3071515B8311B74BC70780210FE204385942CCDCB34B1AB0107E5A387BE4AF2A20E2A352C0BD50DE11A54FNCI4A" TargetMode="External"/><Relationship Id="rId46" Type="http://schemas.openxmlformats.org/officeDocument/2006/relationships/hyperlink" Target="consultantplus://offline/ref=A9FA3071515B8311B74BC70780210FE2043A5D4CCCDEB34B1AB0107E5A387BE4BD2A78EEA250DCBB50CB47F40991139D54B6271FE9FCCDE4N3IDA" TargetMode="External"/><Relationship Id="rId59" Type="http://schemas.openxmlformats.org/officeDocument/2006/relationships/hyperlink" Target="consultantplus://offline/ref=A9FA3071515B8311B74BC70780210FE205395942CCD8B34B1AB0107E5A387BE4AF2A20E2A352C0BD50DE11A54FNCI4A" TargetMode="External"/><Relationship Id="rId67" Type="http://schemas.openxmlformats.org/officeDocument/2006/relationships/hyperlink" Target="consultantplus://offline/ref=A9FA3071515B8311B74BC70780210FE204385B4FC9DAB34B1AB0107E5A387BE4AF2A20E2A352C0BD50DE11A54FNCI4A" TargetMode="External"/><Relationship Id="rId20" Type="http://schemas.openxmlformats.org/officeDocument/2006/relationships/hyperlink" Target="consultantplus://offline/ref=A9FA3071515B8311B74BC70780210FE2033B524DC18BE4494BE51E7B526821F4AB6374EDBC51DEA252C011NAI5A" TargetMode="External"/><Relationship Id="rId41" Type="http://schemas.openxmlformats.org/officeDocument/2006/relationships/hyperlink" Target="consultantplus://offline/ref=A9FA3071515B8311B74BC70780210FE206315842C2D9B34B1AB0107E5A387BE4BD2A78EEA250DEBE58CB47F40991139D54B6271FE9FCCDE4N3IDA" TargetMode="External"/><Relationship Id="rId54" Type="http://schemas.openxmlformats.org/officeDocument/2006/relationships/hyperlink" Target="consultantplus://offline/ref=A9FA3071515B8311B74BC70780210FE206305A4BCDDAB34B1AB0107E5A387BE4AF2A20E2A352C0BD50DE11A54FNCI4A" TargetMode="External"/><Relationship Id="rId62" Type="http://schemas.openxmlformats.org/officeDocument/2006/relationships/hyperlink" Target="consultantplus://offline/ref=A9FA3071515B8311B74BC70780210FE20538594DCCDBB34B1AB0107E5A387BE4AF2A20E2A352C0BD50DE11A54FNCI4A" TargetMode="External"/><Relationship Id="rId70" Type="http://schemas.openxmlformats.org/officeDocument/2006/relationships/hyperlink" Target="consultantplus://offline/ref=A9FA3071515B8311B74BC70780210FE204385D43CBDAB34B1AB0107E5A387BE4AF2A20E2A352C0BD50DE11A54FNCI4A" TargetMode="External"/><Relationship Id="rId75" Type="http://schemas.openxmlformats.org/officeDocument/2006/relationships/hyperlink" Target="consultantplus://offline/ref=A9FA3071515B8311B74BC70780210FE2043C594CC8D9B34B1AB0107E5A387BE4BD2A78EEA250DEB559CB47F40991139D54B6271FE9FCCDE4N3IDA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9FA3071515B8311B74BC70780210FE206395C4CCBD6EE4112E91C7C5D3724E1BA3B78EEA04EDFBC4EC213A7N4IDA" TargetMode="External"/><Relationship Id="rId15" Type="http://schemas.openxmlformats.org/officeDocument/2006/relationships/hyperlink" Target="consultantplus://offline/ref=A9FA3071515B8311B74BC70780210FE2043C5943CFDCB34B1AB0107E5A387BE4AF2A20E2A352C0BD50DE11A54FNCI4A" TargetMode="External"/><Relationship Id="rId23" Type="http://schemas.openxmlformats.org/officeDocument/2006/relationships/hyperlink" Target="consultantplus://offline/ref=A9FA3071515B8311B74BC70780210FE205315C49CAD6EE4112E91C7C5D3724E1BA3B78EEA04EDFBC4EC213A7N4IDA" TargetMode="External"/><Relationship Id="rId28" Type="http://schemas.openxmlformats.org/officeDocument/2006/relationships/hyperlink" Target="consultantplus://offline/ref=A9FA3071515B8311B74BC70780210FE204385E4DCFD6EE4112E91C7C5D3724E1BA3B78EEA04EDFBC4EC213A7N4IDA" TargetMode="External"/><Relationship Id="rId36" Type="http://schemas.openxmlformats.org/officeDocument/2006/relationships/hyperlink" Target="consultantplus://offline/ref=A9FA3071515B8311B74BC70780210FE202305D4FCAD6EE4112E91C7C5D3724E1BA3B78EEA04EDFBC4EC213A7N4IDA" TargetMode="External"/><Relationship Id="rId49" Type="http://schemas.openxmlformats.org/officeDocument/2006/relationships/hyperlink" Target="consultantplus://offline/ref=A9FA3071515B8311B74BC70780210FE2063F5242CFDFB34B1AB0107E5A387BE4AF2A20E2A352C0BD50DE11A54FNCI4A" TargetMode="External"/><Relationship Id="rId57" Type="http://schemas.openxmlformats.org/officeDocument/2006/relationships/hyperlink" Target="consultantplus://offline/ref=A9FA3071515B8311B74BC70780210FE205395B4ACED8B34B1AB0107E5A387BE4AF2A20E2A352C0BD50DE11A54FNCI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5531</Words>
  <Characters>31533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Кожухова Ирина Анатольевна</dc:creator>
  <cp:keywords/>
  <dc:description/>
  <cp:lastModifiedBy>Кожухова Ирина Анатольевна</cp:lastModifiedBy>
  <cp:revision>1</cp:revision>
  <dcterms:created xsi:type="dcterms:W3CDTF">2020-10-12T00:08:00Z</dcterms:created>
  <dcterms:modified xsi:type="dcterms:W3CDTF">2020-10-12T00:09:00Z</dcterms:modified>
</cp:coreProperties>
</file>