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5276D" w14:textId="77777777" w:rsidR="002606A9" w:rsidRDefault="003C4FDC" w:rsidP="008B6BE4">
      <w:pPr>
        <w:pStyle w:val="a3"/>
        <w:tabs>
          <w:tab w:val="clear" w:pos="426"/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ПРИЕМ ЗАЯВЛЕНИЙ</w:t>
      </w:r>
      <w:r w:rsidR="00814FC7">
        <w:rPr>
          <w:sz w:val="28"/>
          <w:szCs w:val="28"/>
        </w:rPr>
        <w:t xml:space="preserve"> </w:t>
      </w:r>
    </w:p>
    <w:p w14:paraId="2C45276E" w14:textId="77777777" w:rsidR="00814FC7" w:rsidRPr="001F4C73" w:rsidRDefault="003C4FDC" w:rsidP="008B6BE4">
      <w:pPr>
        <w:pStyle w:val="a3"/>
        <w:tabs>
          <w:tab w:val="clear" w:pos="426"/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814FC7">
        <w:rPr>
          <w:sz w:val="28"/>
          <w:szCs w:val="28"/>
        </w:rPr>
        <w:t>а участие в отборе для предоставления субсидии на завоз продукции (товаров) в районы Крайнего Севера и приравненные к ним местности с ограниченным сроком завоза грузов (продукции)</w:t>
      </w:r>
    </w:p>
    <w:p w14:paraId="2C45276F" w14:textId="77777777" w:rsidR="002606A9" w:rsidRPr="001F4C73" w:rsidRDefault="002606A9" w:rsidP="002606A9">
      <w:pPr>
        <w:pStyle w:val="2"/>
        <w:tabs>
          <w:tab w:val="left" w:pos="0"/>
        </w:tabs>
        <w:spacing w:after="0" w:line="288" w:lineRule="auto"/>
        <w:jc w:val="both"/>
        <w:rPr>
          <w:b/>
          <w:bCs/>
          <w:lang w:eastAsia="en-US"/>
        </w:rPr>
      </w:pPr>
    </w:p>
    <w:p w14:paraId="2C452770" w14:textId="000C9CF9" w:rsidR="007A6D35" w:rsidRDefault="00814FC7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торговли и продовольствия Сахалинской области сообщает о начале приема заявлений </w:t>
      </w:r>
      <w:r w:rsidR="00017B85">
        <w:rPr>
          <w:rFonts w:ascii="Times New Roman" w:hAnsi="Times New Roman" w:cs="Times New Roman"/>
          <w:sz w:val="28"/>
          <w:szCs w:val="28"/>
        </w:rPr>
        <w:t>для заключения Соглашений на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17B8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B34B2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завоз продукции (товаров) в районы Крайнего Севера и приравненные к ним местности с ограниченным</w:t>
      </w:r>
      <w:r w:rsidR="007A6D35">
        <w:rPr>
          <w:rFonts w:ascii="Times New Roman" w:hAnsi="Times New Roman" w:cs="Times New Roman"/>
          <w:sz w:val="28"/>
          <w:szCs w:val="28"/>
        </w:rPr>
        <w:t xml:space="preserve"> сроком завоза грузов (продукции).</w:t>
      </w:r>
    </w:p>
    <w:p w14:paraId="2C452771" w14:textId="54661A2D" w:rsidR="00194A1D" w:rsidRPr="00194A1D" w:rsidRDefault="00194A1D" w:rsidP="003C4FDC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A1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017B8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предоставляю</w:t>
      </w:r>
      <w:r w:rsidRPr="00194A1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юридическим лицам, индивидуальным предпринимателям, зарегистрированным в качестве налогоплательщиков в Сахалинской области и осуществляющим завоз товаров в районы Крайнего Севера и приравненные к ним местности</w:t>
      </w:r>
      <w:r w:rsidR="00017B8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приобретения товаров по договорам поставки, заключенным с российскими товаропроизводителями, с официальными дистрибьюторами компаний-производителей, с оптовыми предприятиями, осуществляющими деятельность на территории Российской Федерации, включая оптовые предприятия Сахалинской области, самостоятельно осуществляющи</w:t>
      </w:r>
      <w:r w:rsidR="00B34B2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1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поставку товаров в Сахалинскую область, или в случае поставки товаров собственного производства</w:t>
      </w:r>
      <w:r w:rsidR="00B3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–хозяйствующий субъект, заявитель)</w:t>
      </w:r>
      <w:r w:rsidR="00017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452772" w14:textId="367093A2" w:rsidR="00194A1D" w:rsidRPr="00194A1D" w:rsidRDefault="00194A1D" w:rsidP="003C4FD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4A1D">
        <w:rPr>
          <w:rFonts w:ascii="Times New Roman" w:eastAsia="Calibri" w:hAnsi="Times New Roman" w:cs="Times New Roman"/>
          <w:b/>
          <w:sz w:val="28"/>
          <w:szCs w:val="28"/>
        </w:rPr>
        <w:t>Виды предоставляем</w:t>
      </w:r>
      <w:r w:rsidR="00B34B2A">
        <w:rPr>
          <w:rFonts w:ascii="Times New Roman" w:eastAsia="Calibri" w:hAnsi="Times New Roman" w:cs="Times New Roman"/>
          <w:b/>
          <w:sz w:val="28"/>
          <w:szCs w:val="28"/>
        </w:rPr>
        <w:t>ой</w:t>
      </w:r>
      <w:r w:rsidRPr="00194A1D">
        <w:rPr>
          <w:rFonts w:ascii="Times New Roman" w:eastAsia="Calibri" w:hAnsi="Times New Roman" w:cs="Times New Roman"/>
          <w:b/>
          <w:sz w:val="28"/>
          <w:szCs w:val="28"/>
        </w:rPr>
        <w:t xml:space="preserve"> субсиди</w:t>
      </w:r>
      <w:r w:rsidR="00B34B2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194A1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C452773" w14:textId="77777777" w:rsidR="00194A1D" w:rsidRPr="00194A1D" w:rsidRDefault="00194A1D" w:rsidP="003C4FDC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A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возмещение хозяйствующим субъектам расходов, связанных с перевозкой грузов (продукции), включая аренду контейнеров, вагонов, погрузо-разгрузочные работы;</w:t>
      </w:r>
    </w:p>
    <w:p w14:paraId="2C452774" w14:textId="77777777" w:rsidR="00194A1D" w:rsidRPr="00194A1D" w:rsidRDefault="00194A1D" w:rsidP="003C4FDC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A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возмещение затрат, связанных с приобретением рефрижераторных контейнеров для транспортировки грузов (товаров) в районы Крайнего Севера и приравненные к ним местности с ограниченным сроком завоза грузов (продукции).</w:t>
      </w:r>
    </w:p>
    <w:p w14:paraId="2C452775" w14:textId="0AD69526" w:rsidR="002606A9" w:rsidRPr="00746EEB" w:rsidRDefault="002606A9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EEB">
        <w:rPr>
          <w:rFonts w:ascii="Times New Roman" w:hAnsi="Times New Roman" w:cs="Times New Roman"/>
          <w:b/>
          <w:sz w:val="28"/>
          <w:szCs w:val="28"/>
        </w:rPr>
        <w:t>Дата и время начала приема зая</w:t>
      </w:r>
      <w:r w:rsidR="00992B72" w:rsidRPr="00746EEB">
        <w:rPr>
          <w:rFonts w:ascii="Times New Roman" w:hAnsi="Times New Roman" w:cs="Times New Roman"/>
          <w:b/>
          <w:sz w:val="28"/>
          <w:szCs w:val="28"/>
        </w:rPr>
        <w:t>влений</w:t>
      </w:r>
      <w:r w:rsidRPr="00746EEB">
        <w:rPr>
          <w:rFonts w:ascii="Times New Roman" w:hAnsi="Times New Roman" w:cs="Times New Roman"/>
          <w:b/>
          <w:sz w:val="28"/>
          <w:szCs w:val="28"/>
        </w:rPr>
        <w:t>:</w:t>
      </w:r>
      <w:r w:rsidR="00B533CD" w:rsidRPr="00746EEB">
        <w:rPr>
          <w:rFonts w:ascii="Times New Roman" w:hAnsi="Times New Roman" w:cs="Times New Roman"/>
          <w:sz w:val="28"/>
          <w:szCs w:val="28"/>
        </w:rPr>
        <w:t xml:space="preserve"> </w:t>
      </w:r>
      <w:r w:rsidR="00B34B2A">
        <w:rPr>
          <w:rFonts w:ascii="Times New Roman" w:hAnsi="Times New Roman" w:cs="Times New Roman"/>
          <w:sz w:val="28"/>
          <w:szCs w:val="28"/>
        </w:rPr>
        <w:t>10</w:t>
      </w:r>
      <w:r w:rsidRPr="00746EEB">
        <w:rPr>
          <w:rFonts w:ascii="Times New Roman" w:hAnsi="Times New Roman" w:cs="Times New Roman"/>
          <w:sz w:val="28"/>
          <w:szCs w:val="28"/>
        </w:rPr>
        <w:t xml:space="preserve"> </w:t>
      </w:r>
      <w:r w:rsidR="00557B21" w:rsidRPr="00746EEB">
        <w:rPr>
          <w:rFonts w:ascii="Times New Roman" w:hAnsi="Times New Roman" w:cs="Times New Roman"/>
          <w:sz w:val="28"/>
          <w:szCs w:val="28"/>
        </w:rPr>
        <w:t>января</w:t>
      </w:r>
      <w:r w:rsidRPr="00746EEB">
        <w:rPr>
          <w:rFonts w:ascii="Times New Roman" w:hAnsi="Times New Roman" w:cs="Times New Roman"/>
          <w:sz w:val="28"/>
          <w:szCs w:val="28"/>
        </w:rPr>
        <w:t xml:space="preserve"> 20</w:t>
      </w:r>
      <w:r w:rsidR="00B96CD6">
        <w:rPr>
          <w:rFonts w:ascii="Times New Roman" w:hAnsi="Times New Roman" w:cs="Times New Roman"/>
          <w:sz w:val="28"/>
          <w:szCs w:val="28"/>
        </w:rPr>
        <w:t>20</w:t>
      </w:r>
      <w:r w:rsidRPr="00746EEB">
        <w:rPr>
          <w:rFonts w:ascii="Times New Roman" w:hAnsi="Times New Roman" w:cs="Times New Roman"/>
          <w:sz w:val="28"/>
          <w:szCs w:val="28"/>
        </w:rPr>
        <w:t xml:space="preserve"> года 09.00 часов.</w:t>
      </w:r>
    </w:p>
    <w:p w14:paraId="2C452776" w14:textId="77777777" w:rsidR="002606A9" w:rsidRPr="00746EEB" w:rsidRDefault="00B533CD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EEB">
        <w:rPr>
          <w:rFonts w:ascii="Times New Roman" w:hAnsi="Times New Roman" w:cs="Times New Roman"/>
          <w:b/>
          <w:sz w:val="28"/>
          <w:szCs w:val="28"/>
        </w:rPr>
        <w:t xml:space="preserve">Место приема заявок: </w:t>
      </w:r>
      <w:r w:rsidR="002606A9" w:rsidRPr="00746EEB">
        <w:rPr>
          <w:rFonts w:ascii="Times New Roman" w:hAnsi="Times New Roman" w:cs="Times New Roman"/>
          <w:sz w:val="28"/>
          <w:szCs w:val="28"/>
        </w:rPr>
        <w:t>г. Южно-Сахалинск, пр. Мира, 107, каб.2.</w:t>
      </w:r>
    </w:p>
    <w:p w14:paraId="2C452777" w14:textId="77777777" w:rsidR="002606A9" w:rsidRPr="00746EEB" w:rsidRDefault="002606A9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EEB">
        <w:rPr>
          <w:rFonts w:ascii="Times New Roman" w:hAnsi="Times New Roman" w:cs="Times New Roman"/>
          <w:b/>
          <w:sz w:val="28"/>
          <w:szCs w:val="28"/>
        </w:rPr>
        <w:t>Тел.:</w:t>
      </w:r>
      <w:r w:rsidR="00557B21" w:rsidRPr="00746EEB">
        <w:rPr>
          <w:rFonts w:ascii="Times New Roman" w:hAnsi="Times New Roman" w:cs="Times New Roman"/>
          <w:sz w:val="28"/>
          <w:szCs w:val="28"/>
        </w:rPr>
        <w:t xml:space="preserve"> (4242) 672-692</w:t>
      </w:r>
      <w:r w:rsidRPr="00746EEB">
        <w:rPr>
          <w:rFonts w:ascii="Times New Roman" w:hAnsi="Times New Roman" w:cs="Times New Roman"/>
          <w:sz w:val="28"/>
          <w:szCs w:val="28"/>
        </w:rPr>
        <w:t>.</w:t>
      </w:r>
    </w:p>
    <w:p w14:paraId="2C452778" w14:textId="77777777" w:rsidR="00814FC7" w:rsidRPr="00746EEB" w:rsidRDefault="002606A9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EEB">
        <w:rPr>
          <w:rFonts w:ascii="Times New Roman" w:hAnsi="Times New Roman" w:cs="Times New Roman"/>
          <w:b/>
          <w:sz w:val="28"/>
          <w:szCs w:val="28"/>
        </w:rPr>
        <w:t>Адрес электронной почты:</w:t>
      </w:r>
      <w:r w:rsidR="00B533CD" w:rsidRPr="00746EE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746EEB">
          <w:rPr>
            <w:rFonts w:ascii="Times New Roman" w:hAnsi="Times New Roman" w:cs="Times New Roman"/>
            <w:sz w:val="28"/>
            <w:szCs w:val="28"/>
          </w:rPr>
          <w:t>trade@sakhalin.gov.ru</w:t>
        </w:r>
      </w:hyperlink>
    </w:p>
    <w:p w14:paraId="752C5887" w14:textId="77777777" w:rsidR="00B34B2A" w:rsidRDefault="00B34B2A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CFAA94" w14:textId="77777777" w:rsidR="00B34B2A" w:rsidRDefault="00B34B2A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A538AF" w14:textId="77777777" w:rsidR="00B34B2A" w:rsidRDefault="00B34B2A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7FE2B1" w14:textId="77777777" w:rsidR="00B34B2A" w:rsidRDefault="00B34B2A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45277A" w14:textId="100DA934" w:rsidR="00581F89" w:rsidRPr="0005503B" w:rsidRDefault="00B34B2A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B34B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81F89" w:rsidRPr="0005503B">
        <w:rPr>
          <w:rFonts w:ascii="Times New Roman" w:hAnsi="Times New Roman" w:cs="Times New Roman"/>
          <w:b/>
          <w:sz w:val="28"/>
          <w:szCs w:val="28"/>
        </w:rPr>
        <w:t xml:space="preserve">Субсидия на </w:t>
      </w:r>
      <w:r w:rsidR="00581F89" w:rsidRPr="00194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возмещение хозяйствующим субъектам расходов, связанных с перевозкой грузов (продукции), включая аренду контейнеров, вагонов, погрузо-разгрузочные работы</w:t>
      </w:r>
      <w:r w:rsidR="00581F89" w:rsidRPr="0005503B">
        <w:rPr>
          <w:rFonts w:ascii="Times New Roman" w:hAnsi="Times New Roman" w:cs="Times New Roman"/>
          <w:b/>
          <w:sz w:val="28"/>
          <w:szCs w:val="28"/>
        </w:rPr>
        <w:t xml:space="preserve"> предоставляется заявителям в случаях доставки:</w:t>
      </w:r>
    </w:p>
    <w:p w14:paraId="2C45277B" w14:textId="77777777" w:rsidR="00581F89" w:rsidRPr="0016434F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14:paraId="2C45277C" w14:textId="77777777" w:rsidR="00581F89" w:rsidRPr="0016434F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58"/>
      <w:bookmarkEnd w:id="0"/>
      <w:r w:rsidRPr="0016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товаров прямым смешанным сообщением железнодорожным, водным, автомобильным транспортом от поставщика до станции или порта назначения Сахалинской области и железнодорожным и (или) автомобильным транспортом от станции, порта назначения Сахалинской области или от поставщика Сахалинской области до торгового предприятия, расположенного в районах Крайнего Севера и приравненных к ним местностях </w:t>
      </w:r>
      <w:r w:rsidRPr="001643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(далее – пункт А)</w:t>
      </w:r>
      <w:r w:rsidRPr="0016434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C45277D" w14:textId="77777777" w:rsidR="00581F89" w:rsidRPr="0016434F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59"/>
      <w:bookmarkEnd w:id="1"/>
      <w:r w:rsidRPr="0016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продукции сахалинских товаропроизводителей авиатранспортом от поставщика Сахалинской области, являющегося сахалинским товаропроизводителем, до торгового предприятия, расположенного в районах Крайнего Севера и приравненных к ним местностях </w:t>
      </w:r>
      <w:r w:rsidRPr="001643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(далее – пункт Б);</w:t>
      </w:r>
    </w:p>
    <w:p w14:paraId="2C45277E" w14:textId="77777777" w:rsidR="00581F89" w:rsidRPr="0016434F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60"/>
      <w:bookmarkEnd w:id="2"/>
      <w:r w:rsidRPr="0016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товаров собственным автотранспортом хозяйствующего субъекта от поставщика до торгового предприятия, расположенного в районах Крайнего Севера и приравненных к ним местностях </w:t>
      </w:r>
      <w:r w:rsidRPr="001643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(далее – пункт В);</w:t>
      </w:r>
    </w:p>
    <w:p w14:paraId="2C45277F" w14:textId="77777777" w:rsidR="00581F89" w:rsidRPr="0016434F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4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товаров собственным автотранспортом хозяйствующего субъекта от поставщика до места реализации, расположенного в районах Крайнего Севера и приравненных к ним местностях, в случае осуществления продажи товаров посредством собственного автотранспорта </w:t>
      </w:r>
      <w:r w:rsidRPr="001643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(далее – пункт Г).</w:t>
      </w:r>
    </w:p>
    <w:p w14:paraId="2C452780" w14:textId="77777777" w:rsidR="00581F89" w:rsidRPr="00B533CD" w:rsidRDefault="00581F89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3CD">
        <w:rPr>
          <w:rFonts w:ascii="Times New Roman" w:hAnsi="Times New Roman" w:cs="Times New Roman"/>
          <w:sz w:val="28"/>
          <w:szCs w:val="28"/>
        </w:rPr>
        <w:t>Субсидия предоставляется в размере:</w:t>
      </w:r>
    </w:p>
    <w:p w14:paraId="2C452781" w14:textId="77777777" w:rsidR="00581F89" w:rsidRPr="005546BC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6BC">
        <w:rPr>
          <w:rFonts w:ascii="Times New Roman" w:hAnsi="Times New Roman" w:cs="Times New Roman"/>
          <w:sz w:val="28"/>
          <w:szCs w:val="28"/>
        </w:rPr>
        <w:t>100% от фактически произведенных хозяйствующим субъектом транспортных расходов, определенных пунктами А и Б объявления (без учета НДС, %).</w:t>
      </w:r>
    </w:p>
    <w:p w14:paraId="2C452782" w14:textId="77777777" w:rsidR="00581F89" w:rsidRPr="00DF7EBC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7EBC">
        <w:rPr>
          <w:rFonts w:ascii="Times New Roman" w:hAnsi="Times New Roman" w:cs="Times New Roman"/>
          <w:sz w:val="28"/>
          <w:szCs w:val="28"/>
        </w:rPr>
        <w:t xml:space="preserve">Размер субсидии, предусмотренный пунктами В и Г настоящего объявления, определяется исходя из ставки субсидии, указанной в приложении к Порядку предоставления субсидии на завоз продукции (товаров) в районы Крайнего Севера и приравненные к ним местности с ограниченным сроком завоза грузов (продукции), утвержденному постановлением Правительства Сахалинской области от 07.12.2018 № 580 (далее - Порядок), </w:t>
      </w:r>
      <w:r w:rsidRPr="00DF7EBC">
        <w:rPr>
          <w:rFonts w:ascii="Times New Roman" w:hAnsi="Times New Roman" w:cs="Times New Roman"/>
          <w:color w:val="000000" w:themeColor="text1"/>
          <w:sz w:val="28"/>
          <w:szCs w:val="28"/>
        </w:rPr>
        <w:t>по нижеуказанной формуле:</w:t>
      </w:r>
    </w:p>
    <w:p w14:paraId="2C452783" w14:textId="77777777" w:rsidR="00581F89" w:rsidRPr="005546BC" w:rsidRDefault="00581F89" w:rsidP="003C4FD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</w:pPr>
    </w:p>
    <w:p w14:paraId="2C452784" w14:textId="77777777" w:rsidR="00581F89" w:rsidRPr="005546BC" w:rsidRDefault="00581F89" w:rsidP="003C4FDC">
      <w:pPr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6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РС = (Vтк x Сзк) + (Vтм x Сзм)</w:t>
      </w:r>
      <w:r w:rsidRPr="005546BC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14:paraId="2C452785" w14:textId="77777777" w:rsidR="00581F89" w:rsidRPr="005546BC" w:rsidRDefault="00581F89" w:rsidP="003C4FD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452786" w14:textId="77777777" w:rsidR="00581F89" w:rsidRPr="005546BC" w:rsidRDefault="00581F89" w:rsidP="003C4FD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6BC">
        <w:rPr>
          <w:rFonts w:ascii="Times New Roman" w:hAnsi="Times New Roman" w:cs="Times New Roman"/>
          <w:color w:val="000000" w:themeColor="text1"/>
          <w:sz w:val="28"/>
          <w:szCs w:val="28"/>
        </w:rPr>
        <w:t>РС - размер субсидии;</w:t>
      </w:r>
    </w:p>
    <w:p w14:paraId="2C452787" w14:textId="77777777" w:rsidR="00581F89" w:rsidRPr="005546BC" w:rsidRDefault="00581F89" w:rsidP="003C4FD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6BC">
        <w:rPr>
          <w:rFonts w:ascii="Times New Roman" w:hAnsi="Times New Roman" w:cs="Times New Roman"/>
          <w:color w:val="000000" w:themeColor="text1"/>
          <w:sz w:val="28"/>
          <w:szCs w:val="28"/>
        </w:rPr>
        <w:t>Vтк - объем перевозимого товара (кг);</w:t>
      </w:r>
    </w:p>
    <w:p w14:paraId="2C452788" w14:textId="77777777" w:rsidR="00581F89" w:rsidRPr="005546BC" w:rsidRDefault="00581F89" w:rsidP="003C4FD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6BC">
        <w:rPr>
          <w:rFonts w:ascii="Times New Roman" w:hAnsi="Times New Roman" w:cs="Times New Roman"/>
          <w:color w:val="000000" w:themeColor="text1"/>
          <w:sz w:val="28"/>
          <w:szCs w:val="28"/>
        </w:rPr>
        <w:t>Сзк - ставка субсидии на завоз продукции (товаров) в районы Крайнего Севера и приравненные к ним местности собственным транспортом хозяйствующего субъекта на 1 килограмм перевозимого товара;</w:t>
      </w:r>
    </w:p>
    <w:p w14:paraId="2C452789" w14:textId="77777777" w:rsidR="00581F89" w:rsidRPr="005546BC" w:rsidRDefault="00581F89" w:rsidP="003C4FDC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6BC">
        <w:rPr>
          <w:rFonts w:ascii="Times New Roman" w:hAnsi="Times New Roman" w:cs="Times New Roman"/>
          <w:color w:val="000000" w:themeColor="text1"/>
          <w:sz w:val="28"/>
          <w:szCs w:val="28"/>
        </w:rPr>
        <w:t>Vтм - объем перевозимого товара (куб. метр);</w:t>
      </w:r>
    </w:p>
    <w:p w14:paraId="2C45278A" w14:textId="77777777" w:rsidR="00581F89" w:rsidRPr="005546BC" w:rsidRDefault="00581F89" w:rsidP="003C4FDC">
      <w:pPr>
        <w:widowControl w:val="0"/>
        <w:suppressAutoHyphens/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6BC">
        <w:rPr>
          <w:rFonts w:ascii="Times New Roman" w:hAnsi="Times New Roman" w:cs="Times New Roman"/>
          <w:color w:val="000000" w:themeColor="text1"/>
          <w:sz w:val="28"/>
          <w:szCs w:val="28"/>
        </w:rPr>
        <w:t>Сзм - ставка субсидии на завоз продукции (товаров) в районы Крайнего Севера и приравненные к ним местности собственным транспортом хозяйствующего субъекта на 1 кубический метр перевозимого товара.</w:t>
      </w:r>
    </w:p>
    <w:p w14:paraId="2C45278B" w14:textId="77777777" w:rsidR="0005503B" w:rsidRDefault="0005503B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C45278D" w14:textId="1585E32F" w:rsidR="000226AC" w:rsidRDefault="00B34B2A" w:rsidP="003C4FDC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34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81F89" w:rsidRPr="00581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Субсидия на</w:t>
      </w:r>
      <w:r w:rsidR="00581F89" w:rsidRPr="00194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возмещение затрат, связанных с приобретением рефрижераторных контейнеров для транспортировки грузов (товаров) в районы Крайнего Севера и приравненные к ним местности с ограниченным сроком завоза грузов (продукции)</w:t>
      </w:r>
      <w:r w:rsidR="00CA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226AC" w:rsidRPr="000226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C6900E7" w14:textId="77777777" w:rsidR="00CA5AA8" w:rsidRDefault="00CA5AA8" w:rsidP="00CA5AA8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76A586" w14:textId="6354A17D" w:rsidR="00CA5AA8" w:rsidRPr="00194A1D" w:rsidRDefault="00CA5AA8" w:rsidP="00CA5AA8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</w:t>
      </w:r>
      <w:r w:rsidRPr="000226AC">
        <w:rPr>
          <w:rFonts w:ascii="Times New Roman" w:hAnsi="Times New Roman" w:cs="Times New Roman"/>
          <w:bCs/>
          <w:sz w:val="28"/>
          <w:szCs w:val="28"/>
        </w:rPr>
        <w:t>в размере 70% от суммы затрат, произведенных в текущем финансовом году и (или) предшествующих текущему финансовому периоду на приобретение рефрижераторных контейнеров с учетом их доставки до районов Крайнего Севера и приравненных к ним местностей (без учета НДС, %).</w:t>
      </w:r>
    </w:p>
    <w:p w14:paraId="2C45278E" w14:textId="77777777" w:rsidR="000226AC" w:rsidRDefault="000226AC" w:rsidP="003C4FDC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0226AC">
        <w:rPr>
          <w:rFonts w:ascii="Times New Roman" w:hAnsi="Times New Roman" w:cs="Times New Roman"/>
          <w:bCs/>
          <w:sz w:val="28"/>
          <w:szCs w:val="28"/>
        </w:rPr>
        <w:t>ефрижераторны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0226AC">
        <w:rPr>
          <w:rFonts w:ascii="Times New Roman" w:hAnsi="Times New Roman" w:cs="Times New Roman"/>
          <w:bCs/>
          <w:sz w:val="28"/>
          <w:szCs w:val="28"/>
        </w:rPr>
        <w:t xml:space="preserve"> контейнер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0226A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должны быть новыми (</w:t>
      </w:r>
      <w:r w:rsidRPr="000226AC">
        <w:rPr>
          <w:rFonts w:ascii="Times New Roman" w:hAnsi="Times New Roman" w:cs="Times New Roman"/>
          <w:bCs/>
          <w:sz w:val="28"/>
          <w:szCs w:val="28"/>
        </w:rPr>
        <w:t>не бывши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Pr="000226AC">
        <w:rPr>
          <w:rFonts w:ascii="Times New Roman" w:hAnsi="Times New Roman" w:cs="Times New Roman"/>
          <w:bCs/>
          <w:sz w:val="28"/>
          <w:szCs w:val="28"/>
        </w:rPr>
        <w:t xml:space="preserve"> в употреблении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0226AC">
        <w:rPr>
          <w:rFonts w:ascii="Times New Roman" w:hAnsi="Times New Roman" w:cs="Times New Roman"/>
          <w:bCs/>
          <w:sz w:val="28"/>
          <w:szCs w:val="28"/>
        </w:rPr>
        <w:t xml:space="preserve"> и произведенные не ранее двух лет, предшествующих их приобретению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0A22067" w14:textId="6198C11A" w:rsidR="006655B6" w:rsidRDefault="006655B6" w:rsidP="003C4FDC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A0556C7" w14:textId="77777777" w:rsidR="006655B6" w:rsidRDefault="006655B6" w:rsidP="006655B6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CB5">
        <w:rPr>
          <w:rFonts w:ascii="Times New Roman" w:hAnsi="Times New Roman" w:cs="Times New Roman"/>
          <w:b/>
          <w:sz w:val="28"/>
          <w:szCs w:val="28"/>
        </w:rPr>
        <w:t xml:space="preserve">Нормативный правовой акт, регламентирующий порядок предоставления субсидии: </w:t>
      </w:r>
    </w:p>
    <w:p w14:paraId="01C710A9" w14:textId="77777777" w:rsidR="006655B6" w:rsidRDefault="006655B6" w:rsidP="006655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196866" w14:textId="4B9D2CA4" w:rsidR="006655B6" w:rsidRDefault="006655B6" w:rsidP="006655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71CB5">
        <w:rPr>
          <w:rFonts w:ascii="Times New Roman" w:hAnsi="Times New Roman" w:cs="Times New Roman"/>
          <w:sz w:val="28"/>
          <w:szCs w:val="28"/>
        </w:rPr>
        <w:t>остановление Правительства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07.12.2018 № 580 «Об утверждении порядка предоставления субсидии на завоз продукции (товаров) в районы крайнего севера и приравненные к ним местности с ограниченным сроком завоза грузов (продукции)».</w:t>
      </w:r>
    </w:p>
    <w:p w14:paraId="7EA380FF" w14:textId="77777777" w:rsidR="006655B6" w:rsidRPr="000226AC" w:rsidRDefault="006655B6" w:rsidP="003C4FDC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88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452791" w14:textId="5A7E0019" w:rsidR="00814FC7" w:rsidRDefault="00814FC7" w:rsidP="00604E1E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64C2">
        <w:rPr>
          <w:rFonts w:ascii="Times New Roman" w:hAnsi="Times New Roman" w:cs="Times New Roman"/>
          <w:b/>
          <w:sz w:val="28"/>
          <w:szCs w:val="28"/>
          <w:u w:val="single"/>
        </w:rPr>
        <w:t>Критерии отбора заявителей для получения субсидии:</w:t>
      </w:r>
    </w:p>
    <w:p w14:paraId="2ED6A775" w14:textId="77777777" w:rsidR="00EF6DD1" w:rsidRPr="005864C2" w:rsidRDefault="00EF6DD1" w:rsidP="00604E1E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E1EF2CD" w14:textId="77777777" w:rsidR="00EF6DD1" w:rsidRPr="00EF6DD1" w:rsidRDefault="00EF6DD1" w:rsidP="00EF6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а) заявитель должен состоять на учете в налоговом органе по месту осуществления деятельности на территории Сахалинской области;</w:t>
      </w:r>
    </w:p>
    <w:p w14:paraId="245576EB" w14:textId="77777777" w:rsidR="00EF6DD1" w:rsidRP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б) заявитель должен выплачивать заработную плату не ниже минимального размера, установленного федеральным законодательством;</w:t>
      </w:r>
    </w:p>
    <w:p w14:paraId="7DBFE40B" w14:textId="77777777" w:rsidR="00EF6DD1" w:rsidRP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lastRenderedPageBreak/>
        <w:t>в) заявитель не имеет задолженности по выплате заработной платы;</w:t>
      </w:r>
    </w:p>
    <w:p w14:paraId="459C6F8F" w14:textId="77777777" w:rsidR="00EF6DD1" w:rsidRP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3"/>
      <w:bookmarkEnd w:id="3"/>
      <w:r w:rsidRPr="00EF6DD1">
        <w:rPr>
          <w:rFonts w:ascii="Times New Roman" w:hAnsi="Times New Roman" w:cs="Times New Roman"/>
          <w:bCs/>
          <w:sz w:val="28"/>
          <w:szCs w:val="28"/>
        </w:rPr>
        <w:t>г) заявитель не является кредитной,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D709AA4" w14:textId="77777777" w:rsidR="00EF6DD1" w:rsidRP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4"/>
      <w:bookmarkEnd w:id="4"/>
      <w:r w:rsidRPr="00EF6DD1">
        <w:rPr>
          <w:rFonts w:ascii="Times New Roman" w:hAnsi="Times New Roman" w:cs="Times New Roman"/>
          <w:bCs/>
          <w:sz w:val="28"/>
          <w:szCs w:val="28"/>
        </w:rPr>
        <w:t>д) заявитель не осуществляет предпринимательскую деятельность по организации и проведению азартных игр (деятельность в сфере игорного бизнеса);</w:t>
      </w:r>
    </w:p>
    <w:p w14:paraId="03E94951" w14:textId="320FCCE4" w:rsidR="00EF6DD1" w:rsidRP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е) заявитель осуществляет деятельность по виду (видам) экономичес</w:t>
      </w:r>
      <w:r w:rsidR="005A20AC">
        <w:rPr>
          <w:rFonts w:ascii="Times New Roman" w:hAnsi="Times New Roman" w:cs="Times New Roman"/>
          <w:bCs/>
          <w:sz w:val="28"/>
          <w:szCs w:val="28"/>
        </w:rPr>
        <w:t>кой деятельности согласно «</w:t>
      </w:r>
      <w:r w:rsidRPr="00EF6DD1">
        <w:rPr>
          <w:rFonts w:ascii="Times New Roman" w:hAnsi="Times New Roman" w:cs="Times New Roman"/>
          <w:bCs/>
          <w:sz w:val="28"/>
          <w:szCs w:val="28"/>
        </w:rPr>
        <w:t xml:space="preserve">Общероссийскому </w:t>
      </w:r>
      <w:hyperlink r:id="rId8" w:history="1">
        <w:r w:rsidRPr="00EF6DD1">
          <w:rPr>
            <w:rFonts w:ascii="Times New Roman" w:hAnsi="Times New Roman" w:cs="Times New Roman"/>
            <w:bCs/>
            <w:sz w:val="28"/>
            <w:szCs w:val="28"/>
          </w:rPr>
          <w:t>классификатору</w:t>
        </w:r>
      </w:hyperlink>
      <w:r w:rsidRPr="00EF6DD1">
        <w:rPr>
          <w:rFonts w:ascii="Times New Roman" w:hAnsi="Times New Roman" w:cs="Times New Roman"/>
          <w:bCs/>
          <w:sz w:val="28"/>
          <w:szCs w:val="28"/>
        </w:rPr>
        <w:t xml:space="preserve"> видов экономиче</w:t>
      </w:r>
      <w:r w:rsidR="005A20AC">
        <w:rPr>
          <w:rFonts w:ascii="Times New Roman" w:hAnsi="Times New Roman" w:cs="Times New Roman"/>
          <w:bCs/>
          <w:sz w:val="28"/>
          <w:szCs w:val="28"/>
        </w:rPr>
        <w:t>ской деятельности»</w:t>
      </w:r>
      <w:r w:rsidRPr="00EF6DD1">
        <w:rPr>
          <w:rFonts w:ascii="Times New Roman" w:hAnsi="Times New Roman" w:cs="Times New Roman"/>
          <w:bCs/>
          <w:sz w:val="28"/>
          <w:szCs w:val="28"/>
        </w:rPr>
        <w:t>, утвержденному приказом</w:t>
      </w:r>
      <w:r w:rsidR="005A20AC">
        <w:rPr>
          <w:rFonts w:ascii="Times New Roman" w:hAnsi="Times New Roman" w:cs="Times New Roman"/>
          <w:bCs/>
          <w:sz w:val="28"/>
          <w:szCs w:val="28"/>
        </w:rPr>
        <w:t xml:space="preserve"> Росстандарта от 31.01.2014 №</w:t>
      </w:r>
      <w:r w:rsidRPr="00EF6DD1">
        <w:rPr>
          <w:rFonts w:ascii="Times New Roman" w:hAnsi="Times New Roman" w:cs="Times New Roman"/>
          <w:bCs/>
          <w:sz w:val="28"/>
          <w:szCs w:val="28"/>
        </w:rPr>
        <w:t xml:space="preserve"> 14-ст:</w:t>
      </w:r>
    </w:p>
    <w:p w14:paraId="27AE63B2" w14:textId="77777777" w:rsidR="00EF6DD1" w:rsidRPr="00EF6DD1" w:rsidRDefault="00B34B2A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46.17.1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0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1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46.32.1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2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46.32.2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3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46.33.1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4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46.33.2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5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46.33.3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6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46.36.1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7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46.38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8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47.11.1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9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47.11.3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0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47.19.2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1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47.21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2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47.22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3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47.23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4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47.29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5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10.1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6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10.2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7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10.3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8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10.5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9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10.86.1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30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01.1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31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01.4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32" w:history="1">
        <w:r w:rsidR="00EF6DD1" w:rsidRPr="00EF6DD1">
          <w:rPr>
            <w:rFonts w:ascii="Times New Roman" w:hAnsi="Times New Roman" w:cs="Times New Roman"/>
            <w:bCs/>
            <w:sz w:val="28"/>
            <w:szCs w:val="28"/>
          </w:rPr>
          <w:t>01.5</w:t>
        </w:r>
      </w:hyperlink>
      <w:r w:rsidR="00EF6DD1" w:rsidRPr="00EF6DD1">
        <w:rPr>
          <w:rFonts w:ascii="Times New Roman" w:hAnsi="Times New Roman" w:cs="Times New Roman"/>
          <w:bCs/>
          <w:sz w:val="28"/>
          <w:szCs w:val="28"/>
        </w:rPr>
        <w:t>;</w:t>
      </w:r>
    </w:p>
    <w:p w14:paraId="68337123" w14:textId="77777777" w:rsidR="00EF6DD1" w:rsidRP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ar7"/>
      <w:bookmarkEnd w:id="5"/>
      <w:r w:rsidRPr="00EF6DD1">
        <w:rPr>
          <w:rFonts w:ascii="Times New Roman" w:hAnsi="Times New Roman" w:cs="Times New Roman"/>
          <w:bCs/>
          <w:sz w:val="28"/>
          <w:szCs w:val="28"/>
        </w:rPr>
        <w:t>ж) у заявителя отсутствуют в выписках из Единого государственного реестра юридических лиц или индивидуальных предпринимателей виды экономической деятельности, относящиеся к производству и (или) реализации подакцизных товаров, а также добыче и (или) реализации полезных ископаемых, за исключением общераспространенных полезных ископаемых;</w:t>
      </w:r>
    </w:p>
    <w:p w14:paraId="188844E0" w14:textId="77777777" w:rsidR="00EF6DD1" w:rsidRP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ar8"/>
      <w:bookmarkEnd w:id="6"/>
      <w:r w:rsidRPr="00EF6DD1">
        <w:rPr>
          <w:rFonts w:ascii="Times New Roman" w:hAnsi="Times New Roman" w:cs="Times New Roman"/>
          <w:bCs/>
          <w:sz w:val="28"/>
          <w:szCs w:val="28"/>
        </w:rPr>
        <w:t>з) заявитель не является участником соглашений о разделе продукции;</w:t>
      </w:r>
    </w:p>
    <w:p w14:paraId="3EC71433" w14:textId="77777777" w:rsidR="00EF6DD1" w:rsidRDefault="00EF6DD1" w:rsidP="00B34B2A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9"/>
      <w:bookmarkEnd w:id="7"/>
      <w:r w:rsidRPr="00EF6DD1">
        <w:rPr>
          <w:rFonts w:ascii="Times New Roman" w:hAnsi="Times New Roman" w:cs="Times New Roman"/>
          <w:bCs/>
          <w:sz w:val="28"/>
          <w:szCs w:val="28"/>
        </w:rPr>
        <w:t>и) заявитель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14:paraId="765EC5A9" w14:textId="599010F3" w:rsidR="00EF6DD1" w:rsidRDefault="00EF6DD1" w:rsidP="00EF6D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отбора, указанные </w:t>
      </w:r>
      <w:r w:rsidRPr="00EF6DD1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hyperlink w:anchor="Par3" w:history="1">
        <w:r w:rsidR="005A20AC">
          <w:rPr>
            <w:rFonts w:ascii="Times New Roman" w:hAnsi="Times New Roman" w:cs="Times New Roman"/>
            <w:b/>
            <w:bCs/>
            <w:sz w:val="28"/>
            <w:szCs w:val="28"/>
          </w:rPr>
          <w:t>подпунктах «</w:t>
        </w:r>
        <w:r w:rsidRPr="00EF6DD1">
          <w:rPr>
            <w:rFonts w:ascii="Times New Roman" w:hAnsi="Times New Roman" w:cs="Times New Roman"/>
            <w:b/>
            <w:bCs/>
            <w:sz w:val="28"/>
            <w:szCs w:val="28"/>
          </w:rPr>
          <w:t>г</w:t>
        </w:r>
      </w:hyperlink>
      <w:r w:rsidR="005A20A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F6DD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hyperlink w:anchor="Par4" w:history="1">
        <w:r w:rsidR="005A20AC">
          <w:rPr>
            <w:rFonts w:ascii="Times New Roman" w:hAnsi="Times New Roman" w:cs="Times New Roman"/>
            <w:b/>
            <w:bCs/>
            <w:sz w:val="28"/>
            <w:szCs w:val="28"/>
          </w:rPr>
          <w:t>«</w:t>
        </w:r>
        <w:r w:rsidRPr="00EF6DD1">
          <w:rPr>
            <w:rFonts w:ascii="Times New Roman" w:hAnsi="Times New Roman" w:cs="Times New Roman"/>
            <w:b/>
            <w:bCs/>
            <w:sz w:val="28"/>
            <w:szCs w:val="28"/>
          </w:rPr>
          <w:t>д</w:t>
        </w:r>
      </w:hyperlink>
      <w:r w:rsidR="005A20A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F6DD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hyperlink w:anchor="Par7" w:history="1">
        <w:r w:rsidR="005A20AC">
          <w:rPr>
            <w:rFonts w:ascii="Times New Roman" w:hAnsi="Times New Roman" w:cs="Times New Roman"/>
            <w:b/>
            <w:bCs/>
            <w:sz w:val="28"/>
            <w:szCs w:val="28"/>
          </w:rPr>
          <w:t>«</w:t>
        </w:r>
        <w:r w:rsidRPr="00EF6DD1">
          <w:rPr>
            <w:rFonts w:ascii="Times New Roman" w:hAnsi="Times New Roman" w:cs="Times New Roman"/>
            <w:b/>
            <w:bCs/>
            <w:sz w:val="28"/>
            <w:szCs w:val="28"/>
          </w:rPr>
          <w:t>ж</w:t>
        </w:r>
      </w:hyperlink>
      <w:r w:rsidR="005A20A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F6DD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hyperlink w:anchor="Par8" w:history="1">
        <w:r w:rsidR="005A20AC">
          <w:rPr>
            <w:rFonts w:ascii="Times New Roman" w:hAnsi="Times New Roman" w:cs="Times New Roman"/>
            <w:b/>
            <w:bCs/>
            <w:sz w:val="28"/>
            <w:szCs w:val="28"/>
          </w:rPr>
          <w:t>«</w:t>
        </w:r>
        <w:r w:rsidRPr="00EF6DD1">
          <w:rPr>
            <w:rFonts w:ascii="Times New Roman" w:hAnsi="Times New Roman" w:cs="Times New Roman"/>
            <w:b/>
            <w:bCs/>
            <w:sz w:val="28"/>
            <w:szCs w:val="28"/>
          </w:rPr>
          <w:t>з</w:t>
        </w:r>
      </w:hyperlink>
      <w:r w:rsidR="005A20A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F6DD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hyperlink w:anchor="Par9" w:history="1">
        <w:r w:rsidR="005A20AC">
          <w:rPr>
            <w:rFonts w:ascii="Times New Roman" w:hAnsi="Times New Roman" w:cs="Times New Roman"/>
            <w:b/>
            <w:bCs/>
            <w:sz w:val="28"/>
            <w:szCs w:val="28"/>
          </w:rPr>
          <w:t>«</w:t>
        </w:r>
        <w:r w:rsidRPr="00EF6DD1">
          <w:rPr>
            <w:rFonts w:ascii="Times New Roman" w:hAnsi="Times New Roman" w:cs="Times New Roman"/>
            <w:b/>
            <w:bCs/>
            <w:sz w:val="28"/>
            <w:szCs w:val="28"/>
          </w:rPr>
          <w:t>и</w:t>
        </w:r>
      </w:hyperlink>
      <w:r w:rsidR="005A20AC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настоящего пункта, применяются только для субъектов малого и среднего предпринимательства.</w:t>
      </w:r>
    </w:p>
    <w:p w14:paraId="2C45279D" w14:textId="77777777" w:rsidR="00814FC7" w:rsidRDefault="00814FC7" w:rsidP="003C4FDC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45279E" w14:textId="77777777" w:rsidR="005864C2" w:rsidRDefault="005864C2" w:rsidP="00604E1E">
      <w:pPr>
        <w:pStyle w:val="ConsPlusNormal"/>
        <w:tabs>
          <w:tab w:val="left" w:pos="0"/>
          <w:tab w:val="left" w:pos="1134"/>
        </w:tabs>
        <w:spacing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64C2">
        <w:rPr>
          <w:rFonts w:ascii="Times New Roman" w:hAnsi="Times New Roman" w:cs="Times New Roman"/>
          <w:b/>
          <w:sz w:val="28"/>
          <w:szCs w:val="28"/>
          <w:u w:val="single"/>
        </w:rPr>
        <w:t>Для участия в отборе заявитель предоставляет:</w:t>
      </w:r>
    </w:p>
    <w:p w14:paraId="4B81C348" w14:textId="77777777" w:rsidR="00EF6DD1" w:rsidRDefault="00EF6DD1" w:rsidP="00EF6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C29F4C" w14:textId="033CB894" w:rsidR="00EF6DD1" w:rsidRPr="00EF6DD1" w:rsidRDefault="00EF6DD1" w:rsidP="00EF6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а) заявление в произвольной форме;</w:t>
      </w:r>
    </w:p>
    <w:p w14:paraId="556605EB" w14:textId="77777777" w:rsidR="00EF6DD1" w:rsidRPr="00EF6DD1" w:rsidRDefault="00EF6DD1" w:rsidP="00EF6D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б) справку предприятия об отсутствии задолженности по выплате заработной платы на предприятии по состоянию на первое число месяца, в котором подается заявление, заверенную руководителем и главным бухгалтером предприятия;</w:t>
      </w:r>
    </w:p>
    <w:p w14:paraId="45FDE402" w14:textId="77777777" w:rsidR="00EF6DD1" w:rsidRPr="00EF6DD1" w:rsidRDefault="00EF6DD1" w:rsidP="00EF6D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lastRenderedPageBreak/>
        <w:t>в) справку предприятия о размере минимальной заработной платы, выплачиваемой работникам на предприятии по состоянию на первое число месяца, в котором подается заявление, заверенную руководителем и главным бухгалтером предприятия;</w:t>
      </w:r>
    </w:p>
    <w:p w14:paraId="38210030" w14:textId="77777777" w:rsidR="00EF6DD1" w:rsidRPr="00EF6DD1" w:rsidRDefault="00EF6DD1" w:rsidP="00EF6D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г) справку заявителя об участии (неучастии) в соглашениях о разделе продукции, подписанную заявителем;</w:t>
      </w:r>
    </w:p>
    <w:p w14:paraId="6510F4A5" w14:textId="77777777" w:rsidR="00EF6DD1" w:rsidRPr="00EF6DD1" w:rsidRDefault="00EF6DD1" w:rsidP="00EF6D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д) справку заявителя о том, что он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Федерации, подписанную заявителем.</w:t>
      </w:r>
    </w:p>
    <w:p w14:paraId="7ADE65E0" w14:textId="77777777" w:rsidR="005A20AC" w:rsidRDefault="005A20AC" w:rsidP="005A20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1F8903E" w14:textId="42315D8B" w:rsidR="005A20AC" w:rsidRDefault="005864C2" w:rsidP="005A20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4C2">
        <w:rPr>
          <w:rFonts w:ascii="Times New Roman" w:hAnsi="Times New Roman" w:cs="Times New Roman"/>
          <w:sz w:val="28"/>
          <w:szCs w:val="28"/>
        </w:rPr>
        <w:t xml:space="preserve"> </w:t>
      </w:r>
      <w:r w:rsidRPr="00EF6DD1">
        <w:rPr>
          <w:rFonts w:ascii="Times New Roman" w:hAnsi="Times New Roman" w:cs="Times New Roman"/>
          <w:bCs/>
          <w:sz w:val="28"/>
          <w:szCs w:val="28"/>
        </w:rPr>
        <w:t xml:space="preserve">е) заявитель вправе представить выписку из Единого государственного реестра юридических лиц или индивидуальных предпринимателей (далее - выписка), содержащую сведения о видах экономической деятельности, выданную налоговым органом не ранее чем за 30 календарных дней до дня подачи заявки на участие в отборе. </w:t>
      </w:r>
    </w:p>
    <w:p w14:paraId="2C4527A4" w14:textId="23342192" w:rsidR="00B533CD" w:rsidRPr="00EF6DD1" w:rsidRDefault="005864C2" w:rsidP="005A20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DD1">
        <w:rPr>
          <w:rFonts w:ascii="Times New Roman" w:hAnsi="Times New Roman" w:cs="Times New Roman"/>
          <w:bCs/>
          <w:sz w:val="28"/>
          <w:szCs w:val="28"/>
        </w:rPr>
        <w:t>В случае если выписка заявителем не представлена, министерство запрашивает выписку в государственных органах в порядке, установленном законодательством, в том числе посредством системы межведомственного электронного взаимодействия.</w:t>
      </w:r>
    </w:p>
    <w:p w14:paraId="2C4527A5" w14:textId="77777777" w:rsidR="005864C2" w:rsidRPr="005864C2" w:rsidRDefault="005864C2" w:rsidP="005A20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4C2">
        <w:rPr>
          <w:rFonts w:ascii="Times New Roman" w:hAnsi="Times New Roman" w:cs="Times New Roman"/>
          <w:sz w:val="28"/>
          <w:szCs w:val="28"/>
        </w:rPr>
        <w:t>Срок рассмотрения представленных документов на соответствие критериям отбора составляет не более 5 рабочих дней с даты поступления заявления на отбор в министерство.</w:t>
      </w:r>
    </w:p>
    <w:p w14:paraId="5978237B" w14:textId="77777777" w:rsidR="005A20AC" w:rsidRDefault="005A20AC" w:rsidP="005A20AC">
      <w:pPr>
        <w:pStyle w:val="ConsPlusNormal"/>
        <w:spacing w:line="288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8" w:name="_GoBack"/>
      <w:bookmarkEnd w:id="8"/>
    </w:p>
    <w:p w14:paraId="2C4527A6" w14:textId="56CEE01A" w:rsidR="005864C2" w:rsidRPr="00B533CD" w:rsidRDefault="005864C2" w:rsidP="005A20AC">
      <w:pPr>
        <w:pStyle w:val="ConsPlusNormal"/>
        <w:spacing w:line="288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33CD">
        <w:rPr>
          <w:rFonts w:ascii="Times New Roman" w:hAnsi="Times New Roman" w:cs="Times New Roman"/>
          <w:sz w:val="28"/>
          <w:szCs w:val="28"/>
          <w:u w:val="single"/>
        </w:rPr>
        <w:t>Результатом отбора заявителей для получения субсидии является заключение соглашения о предоставлении субсидии хозяйствующим субъектам на возмещение затрат, связанных с завозом продукции (товаров) в районы Крайнего Севера и приравненные к ним местности с ограниченным сроком завоза грузов (продукции) на текущий финансовый год.</w:t>
      </w:r>
    </w:p>
    <w:p w14:paraId="2C4527A7" w14:textId="77777777" w:rsidR="00814FC7" w:rsidRDefault="005864C2" w:rsidP="003C4FDC">
      <w:pPr>
        <w:pStyle w:val="ConsPlusNormal"/>
        <w:spacing w:before="22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3CD">
        <w:rPr>
          <w:rFonts w:ascii="Times New Roman" w:hAnsi="Times New Roman" w:cs="Times New Roman"/>
          <w:sz w:val="28"/>
          <w:szCs w:val="28"/>
        </w:rPr>
        <w:t>В случае несоответствия</w:t>
      </w:r>
      <w:r w:rsidRPr="005864C2">
        <w:rPr>
          <w:rFonts w:ascii="Times New Roman" w:hAnsi="Times New Roman" w:cs="Times New Roman"/>
          <w:sz w:val="28"/>
          <w:szCs w:val="28"/>
        </w:rPr>
        <w:t xml:space="preserve"> заявителя критериям отбора заявителю в течение 5 дней со дня окончания срока рассмотрения документов направляется письменное уведомление об отказе в заключении Соглашения.</w:t>
      </w:r>
    </w:p>
    <w:p w14:paraId="2C4527AB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4527AC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4527AD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4527AE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4527AF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4527B0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8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36F7F"/>
    <w:multiLevelType w:val="multilevel"/>
    <w:tmpl w:val="4AA632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>
    <w:nsid w:val="6AF2230B"/>
    <w:multiLevelType w:val="multilevel"/>
    <w:tmpl w:val="00041C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A9"/>
    <w:rsid w:val="00017B85"/>
    <w:rsid w:val="000226AC"/>
    <w:rsid w:val="0005503B"/>
    <w:rsid w:val="00096F03"/>
    <w:rsid w:val="001527E4"/>
    <w:rsid w:val="0016434F"/>
    <w:rsid w:val="00194A1D"/>
    <w:rsid w:val="002606A9"/>
    <w:rsid w:val="003C4FDC"/>
    <w:rsid w:val="0042090A"/>
    <w:rsid w:val="00454156"/>
    <w:rsid w:val="004D7D82"/>
    <w:rsid w:val="005546BC"/>
    <w:rsid w:val="00557B21"/>
    <w:rsid w:val="00581F89"/>
    <w:rsid w:val="005864C2"/>
    <w:rsid w:val="00594847"/>
    <w:rsid w:val="005A20AC"/>
    <w:rsid w:val="00604E1E"/>
    <w:rsid w:val="006655B6"/>
    <w:rsid w:val="00746EEB"/>
    <w:rsid w:val="007A6D35"/>
    <w:rsid w:val="007B5888"/>
    <w:rsid w:val="00814FC7"/>
    <w:rsid w:val="008B6BE4"/>
    <w:rsid w:val="00992B72"/>
    <w:rsid w:val="009D4A1B"/>
    <w:rsid w:val="009D5101"/>
    <w:rsid w:val="00AA5EB4"/>
    <w:rsid w:val="00B24581"/>
    <w:rsid w:val="00B34B2A"/>
    <w:rsid w:val="00B533CD"/>
    <w:rsid w:val="00B96CD6"/>
    <w:rsid w:val="00C1448D"/>
    <w:rsid w:val="00C447DE"/>
    <w:rsid w:val="00CA5AA8"/>
    <w:rsid w:val="00CF36D4"/>
    <w:rsid w:val="00D324FB"/>
    <w:rsid w:val="00DF7EBC"/>
    <w:rsid w:val="00E65A89"/>
    <w:rsid w:val="00EA6AA9"/>
    <w:rsid w:val="00EC5C58"/>
    <w:rsid w:val="00EE450C"/>
    <w:rsid w:val="00EF6DD1"/>
    <w:rsid w:val="00F72AF7"/>
    <w:rsid w:val="00F9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2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606A9"/>
    <w:pPr>
      <w:spacing w:after="120" w:line="48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2606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Îñíîâíîé òåêñò ñ îòñòóïîì 3"/>
    <w:basedOn w:val="a"/>
    <w:rsid w:val="002606A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Íàçâàíèå"/>
    <w:basedOn w:val="a"/>
    <w:rsid w:val="002606A9"/>
    <w:pPr>
      <w:tabs>
        <w:tab w:val="left" w:pos="426"/>
      </w:tabs>
      <w:spacing w:before="120" w:after="0" w:line="36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260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E65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606A9"/>
    <w:pPr>
      <w:spacing w:after="120" w:line="48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2606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Îñíîâíîé òåêñò ñ îòñòóïîì 3"/>
    <w:basedOn w:val="a"/>
    <w:rsid w:val="002606A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Íàçâàíèå"/>
    <w:basedOn w:val="a"/>
    <w:rsid w:val="002606A9"/>
    <w:pPr>
      <w:tabs>
        <w:tab w:val="left" w:pos="426"/>
      </w:tabs>
      <w:spacing w:before="120" w:after="0" w:line="36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260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E65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6AC7D070E74947F85CF04775CD39BABA0A22990A4E0DDCFCB4BA1C68E4748AE79343C0D781C65EA8355A7A4CHCk5D" TargetMode="External"/><Relationship Id="rId13" Type="http://schemas.openxmlformats.org/officeDocument/2006/relationships/hyperlink" Target="consultantplus://offline/ref=A56AC7D070E74947F85CF04775CD39BABA0A22990A4E0DDCFCB4BA1C68E4748AF5931BCCD584DA59A3200C2B0999D94F1B4F759286912099H3kCD" TargetMode="External"/><Relationship Id="rId18" Type="http://schemas.openxmlformats.org/officeDocument/2006/relationships/hyperlink" Target="consultantplus://offline/ref=A56AC7D070E74947F85CF04775CD39BABA0A22990A4E0DDCFCB4BA1C68E4748AF5931BCCD584DD58A8200C2B0999D94F1B4F759286912099H3kCD" TargetMode="External"/><Relationship Id="rId26" Type="http://schemas.openxmlformats.org/officeDocument/2006/relationships/hyperlink" Target="consultantplus://offline/ref=A56AC7D070E74947F85CF04775CD39BABA0A22990A4E0DDCFCB4BA1C68E4748AF5931BCCD587DF59A9200C2B0999D94F1B4F759286912099H3kC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6AC7D070E74947F85CF04775CD39BABA0A22990A4E0DDCFCB4BA1C68E4748AF5931BCCD584DD57AC200C2B0999D94F1B4F759286912099H3kCD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trade@sakhalin.gov.ru" TargetMode="External"/><Relationship Id="rId12" Type="http://schemas.openxmlformats.org/officeDocument/2006/relationships/hyperlink" Target="consultantplus://offline/ref=A56AC7D070E74947F85CF04775CD39BABA0A22990A4E0DDCFCB4BA1C68E4748AF5931BCCD584DA59A9200C2B0999D94F1B4F759286912099H3kCD" TargetMode="External"/><Relationship Id="rId17" Type="http://schemas.openxmlformats.org/officeDocument/2006/relationships/hyperlink" Target="consultantplus://offline/ref=A56AC7D070E74947F85CF04775CD39BABA0A22990A4E0DDCFCB4BA1C68E4748AF5931BCCD584DB5FA9200C2B0999D94F1B4F759286912099H3kCD" TargetMode="External"/><Relationship Id="rId25" Type="http://schemas.openxmlformats.org/officeDocument/2006/relationships/hyperlink" Target="consultantplus://offline/ref=A56AC7D070E74947F85CF04775CD39BABA0A22990A4E0DDCFCB4BA1C68E4748AF5931BCCD587DF5EAD200C2B0999D94F1B4F759286912099H3kCD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56AC7D070E74947F85CF04775CD39BABA0A22990A4E0DDCFCB4BA1C68E4748AF5931BCCD584DA56A9200C2B0999D94F1B4F759286912099H3kCD" TargetMode="External"/><Relationship Id="rId20" Type="http://schemas.openxmlformats.org/officeDocument/2006/relationships/hyperlink" Target="consultantplus://offline/ref=A56AC7D070E74947F85CF04775CD39BABA0A22990A4E0DDCFCB4BA1C68E4748AF5931BCCD584DD57A8200C2B0999D94F1B4F759286912099H3kCD" TargetMode="External"/><Relationship Id="rId29" Type="http://schemas.openxmlformats.org/officeDocument/2006/relationships/hyperlink" Target="consultantplus://offline/ref=A56AC7D070E74947F85CF04775CD39BABA0A22990A4E0DDCFCB4BA1C68E4748AF5931BCCD587D159A9200C2B0999D94F1B4F759286912099H3kC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6AC7D070E74947F85CF04775CD39BABA0A22990A4E0DDCFCB4BA1C68E4748AF5931BCCD584DA59AB200C2B0999D94F1B4F759286912099H3kCD" TargetMode="External"/><Relationship Id="rId24" Type="http://schemas.openxmlformats.org/officeDocument/2006/relationships/hyperlink" Target="consultantplus://offline/ref=A56AC7D070E74947F85CF04775CD39BABA0A22990A4E0DDCFCB4BA1C68E4748AF5931BCCD584DE5CAA200C2B0999D94F1B4F759286912099H3kCD" TargetMode="External"/><Relationship Id="rId32" Type="http://schemas.openxmlformats.org/officeDocument/2006/relationships/hyperlink" Target="consultantplus://offline/ref=A56AC7D070E74947F85CF04775CD39BABA0A22990A4E0DDCFCB4BA1C68E4748AF5931BCCD587DB58AD200C2B0999D94F1B4F759286912099H3kC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56AC7D070E74947F85CF04775CD39BABA0A22990A4E0DDCFCB4BA1C68E4748AF5931BCCD584DA58A9200C2B0999D94F1B4F759286912099H3kCD" TargetMode="External"/><Relationship Id="rId23" Type="http://schemas.openxmlformats.org/officeDocument/2006/relationships/hyperlink" Target="consultantplus://offline/ref=A56AC7D070E74947F85CF04775CD39BABA0A22990A4E0DDCFCB4BA1C68E4748AF5931BCCD584DE5FAA200C2B0999D94F1B4F759286912099H3kCD" TargetMode="External"/><Relationship Id="rId28" Type="http://schemas.openxmlformats.org/officeDocument/2006/relationships/hyperlink" Target="consultantplus://offline/ref=A56AC7D070E74947F85CF04775CD39BABA0A22990A4E0DDCFCB4BA1C68E4748AF5931BCCD587D05BA3200C2B0999D94F1B4F759286912099H3kCD" TargetMode="External"/><Relationship Id="rId10" Type="http://schemas.openxmlformats.org/officeDocument/2006/relationships/hyperlink" Target="consultantplus://offline/ref=A56AC7D070E74947F85CF04775CD39BABA0A22990A4E0DDCFCB4BA1C68E4748AF5931BCCD584DA5BAD200C2B0999D94F1B4F759286912099H3kCD" TargetMode="External"/><Relationship Id="rId19" Type="http://schemas.openxmlformats.org/officeDocument/2006/relationships/hyperlink" Target="consultantplus://offline/ref=A56AC7D070E74947F85CF04775CD39BABA0A22990A4E0DDCFCB4BA1C68E4748AF5931BCCD584DD58AC200C2B0999D94F1B4F759286912099H3kCD" TargetMode="External"/><Relationship Id="rId31" Type="http://schemas.openxmlformats.org/officeDocument/2006/relationships/hyperlink" Target="consultantplus://offline/ref=A56AC7D070E74947F85CF04775CD39BABA0A22990A4E0DDCFCB4BA1C68E4748AF5931BCCD587DA59A3200C2B0999D94F1B4F759286912099H3kC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6AC7D070E74947F85CF04775CD39BABA0A22990A4E0DDCFCB4BA1C68E4748AF5931BCCD584D957AB200C2B0999D94F1B4F759286912099H3kCD" TargetMode="External"/><Relationship Id="rId14" Type="http://schemas.openxmlformats.org/officeDocument/2006/relationships/hyperlink" Target="consultantplus://offline/ref=A56AC7D070E74947F85CF04775CD39BABA0A22990A4E0DDCFCB4BA1C68E4748AF5931BCCD584DA58AB200C2B0999D94F1B4F759286912099H3kCD" TargetMode="External"/><Relationship Id="rId22" Type="http://schemas.openxmlformats.org/officeDocument/2006/relationships/hyperlink" Target="consultantplus://offline/ref=A56AC7D070E74947F85CF04775CD39BABA0A22990A4E0DDCFCB4BA1C68E4748AF5931BCCD584DD56A8200C2B0999D94F1B4F759286912099H3kCD" TargetMode="External"/><Relationship Id="rId27" Type="http://schemas.openxmlformats.org/officeDocument/2006/relationships/hyperlink" Target="consultantplus://offline/ref=A56AC7D070E74947F85CF04775CD39BABA0A22990A4E0DDCFCB4BA1C68E4748AF5931BCCD587DF58A3200C2B0999D94F1B4F759286912099H3kCD" TargetMode="External"/><Relationship Id="rId30" Type="http://schemas.openxmlformats.org/officeDocument/2006/relationships/hyperlink" Target="consultantplus://offline/ref=A56AC7D070E74947F85CF04775CD39BABA0A22990A4E0DDCFCB4BA1C68E4748AF5931BCCD587D85AAD200C2B0999D94F1B4F759286912099H3k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F02F7-F20C-48D7-B2D3-297C70B2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5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Чен Бок Док</dc:creator>
  <cp:lastModifiedBy>Кузнецова Лариса Анатольевна</cp:lastModifiedBy>
  <cp:revision>7</cp:revision>
  <dcterms:created xsi:type="dcterms:W3CDTF">2019-12-25T23:41:00Z</dcterms:created>
  <dcterms:modified xsi:type="dcterms:W3CDTF">2020-01-08T23:35:00Z</dcterms:modified>
</cp:coreProperties>
</file>