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BEDFD" w14:textId="77777777" w:rsidR="008E33EA" w:rsidRPr="008E33EA" w:rsidRDefault="008E33EA" w:rsidP="00502266">
      <w:pPr>
        <w:spacing w:line="360" w:lineRule="auto"/>
        <w:jc w:val="center"/>
        <w:rPr>
          <w:sz w:val="2"/>
          <w:szCs w:val="2"/>
        </w:rPr>
        <w:sectPr w:rsidR="008E33EA" w:rsidRPr="008E33EA" w:rsidSect="008E33EA">
          <w:headerReference w:type="default" r:id="rId9"/>
          <w:footerReference w:type="first" r:id="rId10"/>
          <w:type w:val="continuous"/>
          <w:pgSz w:w="11906" w:h="16838"/>
          <w:pgMar w:top="1134" w:right="850" w:bottom="1134" w:left="1620" w:header="708" w:footer="708" w:gutter="0"/>
          <w:cols w:space="708"/>
          <w:titlePg/>
          <w:docGrid w:linePitch="360"/>
        </w:sectPr>
      </w:pPr>
      <w:bookmarkStart w:id="0" w:name="text_title"/>
    </w:p>
    <w:bookmarkEnd w:id="0"/>
    <w:p w14:paraId="2F9BEDFE" w14:textId="4E375D25" w:rsidR="00C86C57" w:rsidRPr="00D304BD" w:rsidRDefault="00C86C57" w:rsidP="00C86C57">
      <w:pPr>
        <w:spacing w:line="360" w:lineRule="auto"/>
        <w:jc w:val="center"/>
        <w:rPr>
          <w:caps/>
          <w:sz w:val="28"/>
          <w:szCs w:val="28"/>
        </w:rPr>
      </w:pPr>
      <w:r>
        <w:rPr>
          <w:sz w:val="28"/>
          <w:szCs w:val="28"/>
        </w:rPr>
        <w:fldChar w:fldCharType="begin">
          <w:ffData>
            <w:name w:val="text_title"/>
            <w:enabled/>
            <w:calcOnExit w:val="0"/>
            <w:textInput>
              <w:default w:val="ПРИЛОЖЕНИЕ № 1"/>
            </w:textInput>
          </w:ffData>
        </w:fldChar>
      </w:r>
      <w:r>
        <w:rPr>
          <w:sz w:val="28"/>
          <w:szCs w:val="28"/>
        </w:rPr>
        <w:instrText xml:space="preserve"> FORMTEXT </w:instrText>
      </w:r>
      <w:r>
        <w:rPr>
          <w:sz w:val="28"/>
          <w:szCs w:val="28"/>
        </w:rPr>
      </w:r>
      <w:r>
        <w:rPr>
          <w:sz w:val="28"/>
          <w:szCs w:val="28"/>
        </w:rPr>
        <w:fldChar w:fldCharType="separate"/>
      </w:r>
      <w:r>
        <w:rPr>
          <w:caps/>
          <w:noProof/>
          <w:sz w:val="28"/>
          <w:szCs w:val="28"/>
        </w:rPr>
        <w:t>приложение</w:t>
      </w:r>
      <w:r>
        <w:rPr>
          <w:sz w:val="28"/>
          <w:szCs w:val="28"/>
        </w:rPr>
        <w:fldChar w:fldCharType="end"/>
      </w:r>
      <w:r w:rsidR="0054137C">
        <w:rPr>
          <w:sz w:val="28"/>
          <w:szCs w:val="28"/>
        </w:rPr>
        <w:t xml:space="preserve"> № 1</w:t>
      </w:r>
    </w:p>
    <w:p w14:paraId="2F9BEDFF" w14:textId="77777777" w:rsidR="00C86C57" w:rsidRPr="00D304BD" w:rsidRDefault="00C86C57" w:rsidP="00C86C57">
      <w:pPr>
        <w:jc w:val="center"/>
        <w:rPr>
          <w:sz w:val="28"/>
          <w:szCs w:val="28"/>
        </w:rPr>
        <w:sectPr w:rsidR="00C86C57" w:rsidRPr="00D304BD" w:rsidSect="00C86C57">
          <w:type w:val="continuous"/>
          <w:pgSz w:w="11906" w:h="16838"/>
          <w:pgMar w:top="1134" w:right="850" w:bottom="1134" w:left="5400" w:header="708" w:footer="708" w:gutter="0"/>
          <w:cols w:space="708"/>
          <w:titlePg/>
          <w:docGrid w:linePitch="360"/>
        </w:sectPr>
      </w:pPr>
    </w:p>
    <w:p w14:paraId="2F9BEE00" w14:textId="48307EFE" w:rsidR="00C86C57" w:rsidRPr="009C63DB" w:rsidRDefault="0054137C" w:rsidP="00C86C57">
      <w:pPr>
        <w:jc w:val="center"/>
        <w:rPr>
          <w:sz w:val="28"/>
          <w:szCs w:val="28"/>
        </w:rPr>
      </w:pPr>
      <w:bookmarkStart w:id="1" w:name="type_doc"/>
      <w:bookmarkEnd w:id="1"/>
      <w:r>
        <w:rPr>
          <w:sz w:val="28"/>
          <w:szCs w:val="28"/>
        </w:rPr>
        <w:t>к распоряжению министерства сельского хозяйства и торговли Сахалинской области</w:t>
      </w:r>
    </w:p>
    <w:p w14:paraId="2F9BEE01" w14:textId="77777777" w:rsidR="00C86C57" w:rsidRPr="009C63DB" w:rsidRDefault="00C86C57" w:rsidP="00C86C57">
      <w:pPr>
        <w:jc w:val="center"/>
        <w:rPr>
          <w:sz w:val="28"/>
          <w:szCs w:val="28"/>
        </w:rPr>
        <w:sectPr w:rsidR="00C86C57" w:rsidRPr="009C63DB" w:rsidSect="00C86C57">
          <w:type w:val="continuous"/>
          <w:pgSz w:w="11906" w:h="16838"/>
          <w:pgMar w:top="1134" w:right="850" w:bottom="1134" w:left="5400" w:header="708" w:footer="708" w:gutter="0"/>
          <w:cols w:space="708"/>
          <w:titlePg/>
          <w:docGrid w:linePitch="360"/>
        </w:sectPr>
      </w:pPr>
    </w:p>
    <w:p w14:paraId="2F9BEE02" w14:textId="77777777" w:rsidR="00C86C57" w:rsidRPr="009C63DB" w:rsidRDefault="00C86C57" w:rsidP="00C86C57">
      <w:pPr>
        <w:jc w:val="center"/>
        <w:rPr>
          <w:sz w:val="28"/>
          <w:szCs w:val="28"/>
        </w:rPr>
      </w:pPr>
      <w:r w:rsidRPr="007853E2">
        <w:rPr>
          <w:sz w:val="28"/>
          <w:szCs w:val="28"/>
        </w:rPr>
        <w:t>Сахалинской области</w:t>
      </w:r>
    </w:p>
    <w:p w14:paraId="2F9BEE03" w14:textId="77777777" w:rsidR="00C86C57" w:rsidRPr="009C63DB" w:rsidRDefault="00C86C57" w:rsidP="00C86C57">
      <w:pPr>
        <w:jc w:val="center"/>
        <w:rPr>
          <w:sz w:val="28"/>
          <w:szCs w:val="28"/>
        </w:rPr>
        <w:sectPr w:rsidR="00C86C57" w:rsidRPr="009C63DB" w:rsidSect="00C86C57">
          <w:type w:val="continuous"/>
          <w:pgSz w:w="11906" w:h="16838"/>
          <w:pgMar w:top="1134" w:right="850" w:bottom="1134" w:left="5400" w:header="708" w:footer="708" w:gutter="0"/>
          <w:cols w:space="708"/>
          <w:titlePg/>
          <w:docGrid w:linePitch="360"/>
        </w:sect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79"/>
        <w:gridCol w:w="3119"/>
        <w:gridCol w:w="535"/>
        <w:gridCol w:w="1418"/>
      </w:tblGrid>
      <w:tr w:rsidR="00C86C57" w14:paraId="2F9BEE08" w14:textId="77777777">
        <w:tc>
          <w:tcPr>
            <w:tcW w:w="479" w:type="dxa"/>
          </w:tcPr>
          <w:p w14:paraId="2F9BEE04" w14:textId="77777777" w:rsidR="00C86C57" w:rsidRDefault="00C86C57" w:rsidP="00C86C57">
            <w:pPr>
              <w:jc w:val="right"/>
              <w:rPr>
                <w:sz w:val="28"/>
                <w:szCs w:val="28"/>
              </w:rPr>
            </w:pPr>
            <w:r>
              <w:rPr>
                <w:sz w:val="28"/>
                <w:szCs w:val="28"/>
              </w:rPr>
              <w:t>от</w:t>
            </w:r>
          </w:p>
        </w:tc>
        <w:tc>
          <w:tcPr>
            <w:tcW w:w="3119" w:type="dxa"/>
            <w:tcBorders>
              <w:bottom w:val="single" w:sz="4" w:space="0" w:color="auto"/>
            </w:tcBorders>
          </w:tcPr>
          <w:p w14:paraId="2F9BEE05" w14:textId="33FC8F9A" w:rsidR="00C86C57" w:rsidRDefault="00A574FB" w:rsidP="00566BB5">
            <w:pPr>
              <w:rPr>
                <w:sz w:val="28"/>
                <w:szCs w:val="28"/>
              </w:rPr>
            </w:pPr>
            <w:bookmarkStart w:id="2" w:name="ТекстовоеПоле3"/>
            <w:r>
              <w:rPr>
                <w:sz w:val="28"/>
                <w:szCs w:val="28"/>
                <w:lang w:val="en-US"/>
              </w:rPr>
              <w:t xml:space="preserve"> </w:t>
            </w:r>
            <w:bookmarkEnd w:id="2"/>
            <w:sdt>
              <w:sdtPr>
                <w:rPr>
                  <w:sz w:val="28"/>
                  <w:szCs w:val="28"/>
                  <w:u w:val="single"/>
                </w:rPr>
                <w:alias w:val="{RegDate}"/>
                <w:tag w:val="{RegDate}"/>
                <w:id w:val="-2141340449"/>
                <w:placeholder>
                  <w:docPart w:val="2A2F695B77B3483AA0FF67DA8A8D9C24"/>
                </w:placeholder>
              </w:sdtPr>
              <w:sdtEndPr/>
              <w:sdtContent>
                <w:r w:rsidR="00333F0B">
                  <w:rPr>
                    <w:sz w:val="28"/>
                    <w:szCs w:val="28"/>
                    <w:u w:val="single"/>
                    <w:lang w:val="en-US"/>
                  </w:rPr>
                  <w:t xml:space="preserve">                                        </w:t>
                </w:r>
              </w:sdtContent>
            </w:sdt>
          </w:p>
        </w:tc>
        <w:tc>
          <w:tcPr>
            <w:tcW w:w="535" w:type="dxa"/>
          </w:tcPr>
          <w:p w14:paraId="2F9BEE06" w14:textId="77777777" w:rsidR="00C86C57" w:rsidRDefault="00C86C57" w:rsidP="00C86C57">
            <w:pPr>
              <w:jc w:val="right"/>
              <w:rPr>
                <w:sz w:val="28"/>
                <w:szCs w:val="28"/>
              </w:rPr>
            </w:pPr>
            <w:r>
              <w:rPr>
                <w:sz w:val="28"/>
                <w:szCs w:val="28"/>
              </w:rPr>
              <w:t>№</w:t>
            </w:r>
          </w:p>
        </w:tc>
        <w:tc>
          <w:tcPr>
            <w:tcW w:w="1418" w:type="dxa"/>
            <w:tcBorders>
              <w:bottom w:val="single" w:sz="4" w:space="0" w:color="auto"/>
            </w:tcBorders>
          </w:tcPr>
          <w:p w14:paraId="2F9BEE07" w14:textId="2BFB9523" w:rsidR="00C86C57" w:rsidRDefault="00333F0B" w:rsidP="00333F0B">
            <w:pPr>
              <w:rPr>
                <w:sz w:val="28"/>
                <w:szCs w:val="28"/>
              </w:rPr>
            </w:pPr>
            <w:bookmarkStart w:id="3" w:name="ТекстовоеПоле4"/>
            <w:bookmarkEnd w:id="3"/>
            <w:r>
              <w:rPr>
                <w:sz w:val="28"/>
                <w:szCs w:val="28"/>
                <w:lang w:val="en-US"/>
              </w:rPr>
              <w:t xml:space="preserve"> </w:t>
            </w:r>
            <w:sdt>
              <w:sdtPr>
                <w:rPr>
                  <w:sz w:val="28"/>
                  <w:szCs w:val="28"/>
                  <w:u w:val="single"/>
                  <w:lang w:val="en-US"/>
                </w:rPr>
                <w:alias w:val="{RegNumber}"/>
                <w:tag w:val="{RegNumber}"/>
                <w:id w:val="-1042516414"/>
                <w:placeholder>
                  <w:docPart w:val="5D9B80AB6B5B45DA9BED4161B4CEF9C8"/>
                </w:placeholder>
              </w:sdtPr>
              <w:sdtEndPr/>
              <w:sdtContent>
                <w:r>
                  <w:rPr>
                    <w:sz w:val="28"/>
                    <w:szCs w:val="28"/>
                    <w:u w:val="single"/>
                    <w:lang w:val="en-US"/>
                  </w:rPr>
                  <w:t xml:space="preserve">               </w:t>
                </w:r>
              </w:sdtContent>
            </w:sdt>
            <w:r>
              <w:rPr>
                <w:sz w:val="28"/>
                <w:szCs w:val="28"/>
                <w:lang w:val="en-US"/>
              </w:rPr>
              <w:t xml:space="preserve">     </w:t>
            </w:r>
          </w:p>
        </w:tc>
      </w:tr>
    </w:tbl>
    <w:p w14:paraId="2F9BEE09" w14:textId="77777777" w:rsidR="00D66824" w:rsidRPr="00A37078" w:rsidRDefault="00D66824" w:rsidP="00D66824">
      <w:pPr>
        <w:jc w:val="center"/>
        <w:rPr>
          <w:sz w:val="2"/>
          <w:szCs w:val="2"/>
        </w:rPr>
      </w:pPr>
    </w:p>
    <w:p w14:paraId="2F9BEE0A" w14:textId="77777777" w:rsidR="006620C8" w:rsidRPr="009C63DB" w:rsidRDefault="006620C8" w:rsidP="006B3C38">
      <w:pPr>
        <w:jc w:val="center"/>
        <w:rPr>
          <w:sz w:val="28"/>
          <w:szCs w:val="28"/>
        </w:rPr>
        <w:sectPr w:rsidR="006620C8" w:rsidRPr="009C63DB" w:rsidSect="00C86C57">
          <w:type w:val="continuous"/>
          <w:pgSz w:w="11906" w:h="16838"/>
          <w:pgMar w:top="1134" w:right="850" w:bottom="1134" w:left="5400" w:header="708" w:footer="708" w:gutter="0"/>
          <w:cols w:space="708"/>
          <w:titlePg/>
          <w:docGrid w:linePitch="360"/>
        </w:sectPr>
      </w:pPr>
    </w:p>
    <w:p w14:paraId="6EE72BD1" w14:textId="77777777" w:rsidR="006442B4" w:rsidRDefault="006442B4" w:rsidP="0054137C">
      <w:pPr>
        <w:autoSpaceDE w:val="0"/>
        <w:autoSpaceDN w:val="0"/>
        <w:adjustRightInd w:val="0"/>
        <w:jc w:val="center"/>
        <w:rPr>
          <w:b/>
          <w:bCs/>
          <w:caps/>
          <w:sz w:val="28"/>
          <w:szCs w:val="28"/>
        </w:rPr>
      </w:pPr>
      <w:bookmarkStart w:id="4" w:name="ТекстовоеПоле1"/>
      <w:bookmarkEnd w:id="4"/>
    </w:p>
    <w:p w14:paraId="6074FDDF" w14:textId="77777777" w:rsidR="006442B4" w:rsidRDefault="006442B4" w:rsidP="0054137C">
      <w:pPr>
        <w:autoSpaceDE w:val="0"/>
        <w:autoSpaceDN w:val="0"/>
        <w:adjustRightInd w:val="0"/>
        <w:jc w:val="center"/>
        <w:rPr>
          <w:b/>
          <w:bCs/>
          <w:caps/>
          <w:sz w:val="28"/>
          <w:szCs w:val="28"/>
        </w:rPr>
      </w:pPr>
    </w:p>
    <w:p w14:paraId="71335022" w14:textId="3588E990" w:rsidR="0054137C" w:rsidRPr="004E0EB8" w:rsidRDefault="0054137C" w:rsidP="0054137C">
      <w:pPr>
        <w:autoSpaceDE w:val="0"/>
        <w:autoSpaceDN w:val="0"/>
        <w:adjustRightInd w:val="0"/>
        <w:jc w:val="center"/>
        <w:rPr>
          <w:b/>
          <w:bCs/>
          <w:color w:val="000000"/>
          <w:sz w:val="26"/>
          <w:szCs w:val="26"/>
        </w:rPr>
      </w:pPr>
      <w:r w:rsidRPr="004E0EB8">
        <w:rPr>
          <w:b/>
          <w:bCs/>
          <w:color w:val="000000"/>
          <w:sz w:val="26"/>
          <w:szCs w:val="26"/>
        </w:rPr>
        <w:t>ПОЛОЖЕНИЕ</w:t>
      </w:r>
    </w:p>
    <w:p w14:paraId="3B0555A3" w14:textId="260F1C61" w:rsidR="0054137C" w:rsidRPr="0054137C" w:rsidRDefault="0054137C" w:rsidP="0054137C">
      <w:pPr>
        <w:autoSpaceDE w:val="0"/>
        <w:autoSpaceDN w:val="0"/>
        <w:adjustRightInd w:val="0"/>
        <w:jc w:val="center"/>
        <w:rPr>
          <w:b/>
          <w:bCs/>
          <w:color w:val="000000"/>
          <w:sz w:val="28"/>
          <w:szCs w:val="28"/>
        </w:rPr>
      </w:pPr>
      <w:bookmarkStart w:id="5" w:name="ТекстовоеПоле2"/>
      <w:bookmarkEnd w:id="5"/>
      <w:r w:rsidRPr="0054137C">
        <w:rPr>
          <w:b/>
          <w:bCs/>
          <w:color w:val="000000"/>
          <w:sz w:val="28"/>
          <w:szCs w:val="28"/>
        </w:rPr>
        <w:t xml:space="preserve">о коллегии министерства </w:t>
      </w:r>
      <w:r>
        <w:rPr>
          <w:b/>
          <w:bCs/>
          <w:color w:val="000000"/>
          <w:sz w:val="28"/>
          <w:szCs w:val="28"/>
        </w:rPr>
        <w:t xml:space="preserve">сельского хозяйства и </w:t>
      </w:r>
      <w:r w:rsidRPr="0054137C">
        <w:rPr>
          <w:b/>
          <w:bCs/>
          <w:color w:val="000000"/>
          <w:sz w:val="28"/>
          <w:szCs w:val="28"/>
        </w:rPr>
        <w:t>торговли Сахалинской области</w:t>
      </w:r>
      <w:r w:rsidR="001C2FCD">
        <w:rPr>
          <w:b/>
          <w:bCs/>
          <w:color w:val="000000"/>
          <w:sz w:val="28"/>
          <w:szCs w:val="28"/>
        </w:rPr>
        <w:t xml:space="preserve"> по вопросам сельского хозяйства, потребительского рынка, пищевой и перерабатывающей промышленности</w:t>
      </w:r>
    </w:p>
    <w:p w14:paraId="2F9BEE0E" w14:textId="3F4081BC" w:rsidR="006620C8" w:rsidRDefault="006620C8" w:rsidP="005300B2">
      <w:pPr>
        <w:spacing w:after="120"/>
        <w:ind w:left="1134" w:right="1134"/>
        <w:jc w:val="center"/>
        <w:rPr>
          <w:b/>
          <w:bCs/>
        </w:rPr>
        <w:sectPr w:rsidR="006620C8" w:rsidSect="00C923A6">
          <w:type w:val="continuous"/>
          <w:pgSz w:w="11906" w:h="16838"/>
          <w:pgMar w:top="1134" w:right="850" w:bottom="1134" w:left="1701" w:header="708" w:footer="708" w:gutter="0"/>
          <w:cols w:space="708"/>
          <w:docGrid w:linePitch="360"/>
        </w:sectPr>
      </w:pPr>
    </w:p>
    <w:p w14:paraId="2F9BEE0F" w14:textId="77777777" w:rsidR="00765FB3" w:rsidRDefault="00765FB3" w:rsidP="00765FB3">
      <w:pPr>
        <w:spacing w:after="480"/>
        <w:jc w:val="both"/>
        <w:rPr>
          <w:b/>
          <w:bCs/>
          <w:sz w:val="28"/>
          <w:szCs w:val="28"/>
        </w:rPr>
      </w:pPr>
    </w:p>
    <w:p w14:paraId="2F9BEE10" w14:textId="77777777" w:rsidR="00765FB3" w:rsidRDefault="00765FB3" w:rsidP="00765FB3">
      <w:pPr>
        <w:spacing w:after="480"/>
        <w:jc w:val="both"/>
        <w:rPr>
          <w:b/>
          <w:bCs/>
          <w:sz w:val="28"/>
          <w:szCs w:val="28"/>
        </w:rPr>
        <w:sectPr w:rsidR="00765FB3" w:rsidSect="00C923A6">
          <w:type w:val="continuous"/>
          <w:pgSz w:w="11906" w:h="16838"/>
          <w:pgMar w:top="1134" w:right="850" w:bottom="1134" w:left="1701" w:header="708" w:footer="708" w:gutter="0"/>
          <w:cols w:space="708"/>
          <w:docGrid w:linePitch="360"/>
        </w:sectPr>
      </w:pPr>
    </w:p>
    <w:p w14:paraId="1FE6736F" w14:textId="77777777" w:rsidR="0054137C" w:rsidRDefault="0054137C" w:rsidP="0054137C">
      <w:pPr>
        <w:jc w:val="center"/>
        <w:rPr>
          <w:sz w:val="28"/>
          <w:szCs w:val="28"/>
        </w:rPr>
      </w:pPr>
    </w:p>
    <w:p w14:paraId="66E73DEB" w14:textId="2699D0F2" w:rsidR="0054137C" w:rsidRDefault="0054137C" w:rsidP="0054137C">
      <w:pPr>
        <w:spacing w:line="360" w:lineRule="auto"/>
        <w:ind w:firstLine="708"/>
        <w:jc w:val="both"/>
        <w:rPr>
          <w:sz w:val="28"/>
          <w:szCs w:val="28"/>
        </w:rPr>
      </w:pPr>
      <w:r>
        <w:rPr>
          <w:sz w:val="28"/>
          <w:szCs w:val="28"/>
        </w:rPr>
        <w:t>1. Коллегия</w:t>
      </w:r>
      <w:r w:rsidRPr="00247B20">
        <w:rPr>
          <w:sz w:val="28"/>
          <w:szCs w:val="28"/>
        </w:rPr>
        <w:t xml:space="preserve"> </w:t>
      </w:r>
      <w:r>
        <w:rPr>
          <w:sz w:val="28"/>
          <w:szCs w:val="28"/>
        </w:rPr>
        <w:t>министерства сельского хозяйства и торговли Сахалинской области Сахалинской области (далее – Коллегия) создана с целью выработки совместных решений</w:t>
      </w:r>
      <w:r w:rsidRPr="00247B20">
        <w:rPr>
          <w:sz w:val="28"/>
          <w:szCs w:val="28"/>
        </w:rPr>
        <w:t xml:space="preserve"> </w:t>
      </w:r>
      <w:r>
        <w:rPr>
          <w:sz w:val="28"/>
          <w:szCs w:val="28"/>
        </w:rPr>
        <w:t xml:space="preserve">министерства сельского хозяйства и торговли </w:t>
      </w:r>
      <w:r w:rsidR="006442B4">
        <w:rPr>
          <w:sz w:val="28"/>
          <w:szCs w:val="28"/>
        </w:rPr>
        <w:t>Сахалинской области (далее – м</w:t>
      </w:r>
      <w:r>
        <w:rPr>
          <w:sz w:val="28"/>
          <w:szCs w:val="28"/>
        </w:rPr>
        <w:t xml:space="preserve">инистерство), </w:t>
      </w:r>
      <w:r w:rsidR="00703937">
        <w:rPr>
          <w:sz w:val="28"/>
          <w:szCs w:val="28"/>
        </w:rPr>
        <w:t xml:space="preserve">территориальных органов федеральных органов исполнительной власти, </w:t>
      </w:r>
      <w:r>
        <w:rPr>
          <w:sz w:val="28"/>
          <w:szCs w:val="28"/>
        </w:rPr>
        <w:t xml:space="preserve">органов местного самоуправления, </w:t>
      </w:r>
      <w:r w:rsidR="00703937">
        <w:rPr>
          <w:sz w:val="28"/>
          <w:szCs w:val="28"/>
        </w:rPr>
        <w:t xml:space="preserve">некоммерческих объединений субъектов предпринимательства, общественных формирований, профсоюзов, </w:t>
      </w:r>
      <w:r>
        <w:rPr>
          <w:sz w:val="28"/>
          <w:szCs w:val="28"/>
        </w:rPr>
        <w:t>сельскохозяйственных товаропроизводителей, предприятий потребительского рынка, пищевой и перерабатывающей промышленности</w:t>
      </w:r>
      <w:r w:rsidR="00283628">
        <w:rPr>
          <w:sz w:val="28"/>
          <w:szCs w:val="28"/>
        </w:rPr>
        <w:t>,</w:t>
      </w:r>
      <w:r>
        <w:rPr>
          <w:sz w:val="28"/>
          <w:szCs w:val="28"/>
        </w:rPr>
        <w:t xml:space="preserve"> по вопросам сельского хозяйства</w:t>
      </w:r>
      <w:r w:rsidR="00283628">
        <w:rPr>
          <w:sz w:val="28"/>
          <w:szCs w:val="28"/>
        </w:rPr>
        <w:t xml:space="preserve">, потребительского рынка, пищевой и перерабатывающей промышленности </w:t>
      </w:r>
      <w:r>
        <w:rPr>
          <w:sz w:val="28"/>
          <w:szCs w:val="28"/>
        </w:rPr>
        <w:t>и является совещательным органом.</w:t>
      </w:r>
    </w:p>
    <w:p w14:paraId="503F3CFB" w14:textId="77777777" w:rsidR="0054137C" w:rsidRDefault="0054137C" w:rsidP="0054137C">
      <w:pPr>
        <w:spacing w:line="360" w:lineRule="auto"/>
        <w:ind w:firstLine="708"/>
        <w:jc w:val="both"/>
        <w:rPr>
          <w:sz w:val="28"/>
          <w:szCs w:val="28"/>
        </w:rPr>
      </w:pPr>
      <w:r>
        <w:rPr>
          <w:sz w:val="28"/>
          <w:szCs w:val="28"/>
        </w:rPr>
        <w:t>2. Коллегия в своей деятельности руководствуется Конституцией Российской Федера</w:t>
      </w:r>
      <w:r>
        <w:rPr>
          <w:sz w:val="28"/>
          <w:szCs w:val="28"/>
        </w:rPr>
        <w:lastRenderedPageBreak/>
        <w:t>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федеральных органов исполнительной власти, Уставом и Законами Сахалинской области, указами и распоряжениями Губернатора Сахалинской области, постановлениями и распоряжениями Правительства Сахалинской области, а также настоящим Положением.</w:t>
      </w:r>
    </w:p>
    <w:p w14:paraId="25135682" w14:textId="77777777" w:rsidR="0054137C" w:rsidRDefault="0054137C" w:rsidP="0054137C">
      <w:pPr>
        <w:spacing w:line="360" w:lineRule="auto"/>
        <w:ind w:firstLine="708"/>
        <w:jc w:val="both"/>
        <w:rPr>
          <w:sz w:val="28"/>
          <w:szCs w:val="28"/>
        </w:rPr>
      </w:pPr>
      <w:r>
        <w:rPr>
          <w:sz w:val="28"/>
          <w:szCs w:val="28"/>
        </w:rPr>
        <w:t>3. Основными задачами Коллегии являются:</w:t>
      </w:r>
    </w:p>
    <w:p w14:paraId="71EA6D39" w14:textId="415192FA" w:rsidR="0054137C" w:rsidRDefault="0054137C" w:rsidP="0054137C">
      <w:pPr>
        <w:spacing w:line="360" w:lineRule="auto"/>
        <w:ind w:firstLine="708"/>
        <w:jc w:val="both"/>
        <w:rPr>
          <w:sz w:val="28"/>
          <w:szCs w:val="28"/>
        </w:rPr>
      </w:pPr>
      <w:r>
        <w:rPr>
          <w:sz w:val="28"/>
          <w:szCs w:val="28"/>
        </w:rPr>
        <w:t>- рассмотрение вопросов по обеспечению комплексного развития отрасл</w:t>
      </w:r>
      <w:r w:rsidR="00283628">
        <w:rPr>
          <w:sz w:val="28"/>
          <w:szCs w:val="28"/>
        </w:rPr>
        <w:t>е</w:t>
      </w:r>
      <w:r w:rsidR="006442B4">
        <w:rPr>
          <w:sz w:val="28"/>
          <w:szCs w:val="28"/>
        </w:rPr>
        <w:t>й</w:t>
      </w:r>
      <w:r>
        <w:rPr>
          <w:sz w:val="28"/>
          <w:szCs w:val="28"/>
        </w:rPr>
        <w:t xml:space="preserve"> сельского хозяйства</w:t>
      </w:r>
      <w:r w:rsidR="00283628">
        <w:rPr>
          <w:sz w:val="28"/>
          <w:szCs w:val="28"/>
        </w:rPr>
        <w:t>,</w:t>
      </w:r>
      <w:r w:rsidR="00283628" w:rsidRPr="00283628">
        <w:rPr>
          <w:color w:val="000000"/>
          <w:sz w:val="28"/>
          <w:szCs w:val="28"/>
        </w:rPr>
        <w:t xml:space="preserve"> </w:t>
      </w:r>
      <w:r w:rsidR="00283628" w:rsidRPr="0054137C">
        <w:rPr>
          <w:color w:val="000000"/>
          <w:sz w:val="28"/>
          <w:szCs w:val="28"/>
        </w:rPr>
        <w:t>потребительского рынка, пищевой и перерабатывающей промышленности</w:t>
      </w:r>
      <w:r>
        <w:rPr>
          <w:sz w:val="28"/>
          <w:szCs w:val="28"/>
        </w:rPr>
        <w:t>;</w:t>
      </w:r>
    </w:p>
    <w:p w14:paraId="496D2628" w14:textId="40D502A8" w:rsidR="0054137C" w:rsidRDefault="0054137C" w:rsidP="0054137C">
      <w:pPr>
        <w:spacing w:line="360" w:lineRule="auto"/>
        <w:ind w:firstLine="708"/>
        <w:jc w:val="both"/>
        <w:rPr>
          <w:sz w:val="28"/>
          <w:szCs w:val="28"/>
        </w:rPr>
      </w:pPr>
      <w:r>
        <w:rPr>
          <w:sz w:val="28"/>
          <w:szCs w:val="28"/>
        </w:rPr>
        <w:t>- выработка общих подходов к проведению единой государственной политики в сфере сельского хозяйства</w:t>
      </w:r>
      <w:r w:rsidR="00283628">
        <w:rPr>
          <w:sz w:val="28"/>
          <w:szCs w:val="28"/>
        </w:rPr>
        <w:t>,</w:t>
      </w:r>
      <w:r w:rsidR="00283628" w:rsidRPr="00283628">
        <w:rPr>
          <w:color w:val="000000"/>
          <w:sz w:val="28"/>
          <w:szCs w:val="28"/>
        </w:rPr>
        <w:t xml:space="preserve"> </w:t>
      </w:r>
      <w:r w:rsidR="00283628" w:rsidRPr="0054137C">
        <w:rPr>
          <w:color w:val="000000"/>
          <w:sz w:val="28"/>
          <w:szCs w:val="28"/>
        </w:rPr>
        <w:t>потребительского рынка, пищевой и перерабатывающей промышленности;</w:t>
      </w:r>
    </w:p>
    <w:p w14:paraId="7B5DAF82" w14:textId="43E149EF" w:rsidR="0054137C" w:rsidRDefault="0054137C" w:rsidP="0054137C">
      <w:pPr>
        <w:spacing w:line="360" w:lineRule="auto"/>
        <w:ind w:firstLine="708"/>
        <w:jc w:val="both"/>
        <w:rPr>
          <w:sz w:val="28"/>
          <w:szCs w:val="28"/>
        </w:rPr>
      </w:pPr>
      <w:r>
        <w:rPr>
          <w:sz w:val="28"/>
          <w:szCs w:val="28"/>
        </w:rPr>
        <w:t>- рассмотрение итогов работы отрасл</w:t>
      </w:r>
      <w:r w:rsidR="00283628">
        <w:rPr>
          <w:sz w:val="28"/>
          <w:szCs w:val="28"/>
        </w:rPr>
        <w:t>ей</w:t>
      </w:r>
      <w:r>
        <w:rPr>
          <w:sz w:val="28"/>
          <w:szCs w:val="28"/>
        </w:rPr>
        <w:t xml:space="preserve"> сельского хозяйства, </w:t>
      </w:r>
      <w:r w:rsidR="00283628" w:rsidRPr="0054137C">
        <w:rPr>
          <w:color w:val="000000"/>
          <w:sz w:val="28"/>
          <w:szCs w:val="28"/>
        </w:rPr>
        <w:t>потребительского рынка, пищевой и перерабатывающей промышленности</w:t>
      </w:r>
      <w:r w:rsidR="00283628">
        <w:rPr>
          <w:color w:val="000000"/>
          <w:sz w:val="28"/>
          <w:szCs w:val="28"/>
        </w:rPr>
        <w:t>,</w:t>
      </w:r>
      <w:r w:rsidR="00283628">
        <w:rPr>
          <w:sz w:val="28"/>
          <w:szCs w:val="28"/>
        </w:rPr>
        <w:t xml:space="preserve"> </w:t>
      </w:r>
      <w:r>
        <w:rPr>
          <w:sz w:val="28"/>
          <w:szCs w:val="28"/>
        </w:rPr>
        <w:t>определение основных задач на среднесрочную перспективу;</w:t>
      </w:r>
    </w:p>
    <w:p w14:paraId="1B0B6BAB" w14:textId="519095BB" w:rsidR="00C81CE4" w:rsidRPr="0054137C" w:rsidRDefault="00C81CE4" w:rsidP="00C81CE4">
      <w:pPr>
        <w:autoSpaceDE w:val="0"/>
        <w:autoSpaceDN w:val="0"/>
        <w:adjustRightInd w:val="0"/>
        <w:spacing w:line="360" w:lineRule="auto"/>
        <w:ind w:firstLine="709"/>
        <w:jc w:val="both"/>
        <w:rPr>
          <w:color w:val="000000"/>
          <w:sz w:val="28"/>
          <w:szCs w:val="28"/>
        </w:rPr>
      </w:pPr>
      <w:r w:rsidRPr="0054137C">
        <w:rPr>
          <w:color w:val="000000"/>
          <w:sz w:val="28"/>
          <w:szCs w:val="28"/>
        </w:rPr>
        <w:lastRenderedPageBreak/>
        <w:t>- предварительное рассмотрение программ и основных мероприятий по развитию отраслей, курируемых министерством</w:t>
      </w:r>
      <w:r w:rsidR="00C717BD">
        <w:rPr>
          <w:color w:val="000000"/>
          <w:sz w:val="28"/>
          <w:szCs w:val="28"/>
        </w:rPr>
        <w:t>,</w:t>
      </w:r>
      <w:r w:rsidRPr="0054137C">
        <w:rPr>
          <w:color w:val="000000"/>
          <w:sz w:val="28"/>
          <w:szCs w:val="28"/>
        </w:rPr>
        <w:t xml:space="preserve"> и подготовка по ним заключений и проектов решений;</w:t>
      </w:r>
    </w:p>
    <w:p w14:paraId="202E33A6" w14:textId="77777777" w:rsidR="00C81CE4" w:rsidRDefault="00C81CE4" w:rsidP="00C81CE4">
      <w:pPr>
        <w:autoSpaceDE w:val="0"/>
        <w:autoSpaceDN w:val="0"/>
        <w:adjustRightInd w:val="0"/>
        <w:spacing w:line="360" w:lineRule="auto"/>
        <w:ind w:firstLine="709"/>
        <w:jc w:val="both"/>
        <w:rPr>
          <w:color w:val="000000"/>
          <w:sz w:val="28"/>
          <w:szCs w:val="28"/>
        </w:rPr>
      </w:pPr>
      <w:r w:rsidRPr="0054137C">
        <w:rPr>
          <w:color w:val="000000"/>
          <w:sz w:val="28"/>
          <w:szCs w:val="28"/>
        </w:rPr>
        <w:t>- выработка общих подходов по взаимодействию с профсоюзами, общественными организациями;</w:t>
      </w:r>
    </w:p>
    <w:p w14:paraId="27154113" w14:textId="523BEDCD" w:rsidR="00C81CE4" w:rsidRPr="0054137C" w:rsidRDefault="00C81CE4" w:rsidP="00C81CE4">
      <w:pPr>
        <w:autoSpaceDE w:val="0"/>
        <w:autoSpaceDN w:val="0"/>
        <w:adjustRightInd w:val="0"/>
        <w:spacing w:line="360" w:lineRule="auto"/>
        <w:ind w:firstLine="709"/>
        <w:jc w:val="both"/>
        <w:rPr>
          <w:color w:val="000000"/>
          <w:sz w:val="28"/>
          <w:szCs w:val="28"/>
        </w:rPr>
      </w:pPr>
      <w:r>
        <w:rPr>
          <w:color w:val="000000"/>
          <w:sz w:val="28"/>
          <w:szCs w:val="28"/>
        </w:rPr>
        <w:t xml:space="preserve">- </w:t>
      </w:r>
      <w:r w:rsidR="00C717BD">
        <w:rPr>
          <w:color w:val="000000"/>
          <w:sz w:val="28"/>
          <w:szCs w:val="28"/>
        </w:rPr>
        <w:t xml:space="preserve">реализация концепции кадровой политики </w:t>
      </w:r>
      <w:r w:rsidRPr="0054137C">
        <w:rPr>
          <w:color w:val="000000"/>
          <w:sz w:val="28"/>
          <w:szCs w:val="28"/>
        </w:rPr>
        <w:t>на территории Сахалинской области, формирование кадрового потенциала;</w:t>
      </w:r>
    </w:p>
    <w:p w14:paraId="54230C68" w14:textId="3893AB90" w:rsidR="0054137C" w:rsidRDefault="0054137C" w:rsidP="0054137C">
      <w:pPr>
        <w:spacing w:line="360" w:lineRule="auto"/>
        <w:ind w:firstLine="708"/>
        <w:jc w:val="both"/>
        <w:rPr>
          <w:sz w:val="28"/>
          <w:szCs w:val="28"/>
        </w:rPr>
      </w:pPr>
      <w:r>
        <w:rPr>
          <w:sz w:val="28"/>
          <w:szCs w:val="28"/>
        </w:rPr>
        <w:t xml:space="preserve">- заслушивание информации администраций муниципальных образований, руководителей </w:t>
      </w:r>
      <w:r w:rsidR="00C81CE4">
        <w:rPr>
          <w:sz w:val="28"/>
          <w:szCs w:val="28"/>
        </w:rPr>
        <w:t>предприятий и м</w:t>
      </w:r>
      <w:r>
        <w:rPr>
          <w:sz w:val="28"/>
          <w:szCs w:val="28"/>
        </w:rPr>
        <w:t>инистерства о выполнении решений Губернатора Сахалинской области, Правительства Сахалинской области и поручений Коллегии по вопросам компетенции.</w:t>
      </w:r>
    </w:p>
    <w:p w14:paraId="11BFFE47" w14:textId="15B8758E" w:rsidR="0054137C" w:rsidRPr="007A28DE" w:rsidRDefault="00C717BD" w:rsidP="0054137C">
      <w:pPr>
        <w:spacing w:line="360" w:lineRule="auto"/>
        <w:ind w:firstLine="708"/>
        <w:jc w:val="both"/>
        <w:rPr>
          <w:sz w:val="28"/>
          <w:szCs w:val="28"/>
        </w:rPr>
      </w:pPr>
      <w:r>
        <w:rPr>
          <w:sz w:val="28"/>
          <w:szCs w:val="28"/>
        </w:rPr>
        <w:t>4</w:t>
      </w:r>
      <w:r w:rsidR="0054137C" w:rsidRPr="007A28DE">
        <w:rPr>
          <w:sz w:val="28"/>
          <w:szCs w:val="28"/>
        </w:rPr>
        <w:t xml:space="preserve">. Деятельность </w:t>
      </w:r>
      <w:r w:rsidR="0054137C">
        <w:rPr>
          <w:sz w:val="28"/>
          <w:szCs w:val="28"/>
        </w:rPr>
        <w:t>Коллегии</w:t>
      </w:r>
      <w:r w:rsidR="0054137C" w:rsidRPr="007A28DE">
        <w:rPr>
          <w:sz w:val="28"/>
          <w:szCs w:val="28"/>
        </w:rPr>
        <w:t xml:space="preserve"> осуществляется </w:t>
      </w:r>
      <w:r w:rsidR="0054137C">
        <w:rPr>
          <w:sz w:val="28"/>
          <w:szCs w:val="28"/>
        </w:rPr>
        <w:t>исходя из задач, закрепленных в пункте 3 настоящего Положения</w:t>
      </w:r>
      <w:r w:rsidR="00C81CE4">
        <w:rPr>
          <w:sz w:val="28"/>
          <w:szCs w:val="28"/>
        </w:rPr>
        <w:t>,</w:t>
      </w:r>
      <w:r w:rsidR="0054137C">
        <w:rPr>
          <w:sz w:val="28"/>
          <w:szCs w:val="28"/>
        </w:rPr>
        <w:t xml:space="preserve"> </w:t>
      </w:r>
      <w:r w:rsidR="0054137C" w:rsidRPr="007A28DE">
        <w:rPr>
          <w:sz w:val="28"/>
          <w:szCs w:val="28"/>
        </w:rPr>
        <w:t xml:space="preserve">в соответствии с планом основных мероприятий </w:t>
      </w:r>
      <w:r w:rsidR="00C81CE4">
        <w:rPr>
          <w:sz w:val="28"/>
          <w:szCs w:val="28"/>
        </w:rPr>
        <w:t>м</w:t>
      </w:r>
      <w:r w:rsidR="0054137C" w:rsidRPr="007A28DE">
        <w:rPr>
          <w:sz w:val="28"/>
          <w:szCs w:val="28"/>
        </w:rPr>
        <w:t xml:space="preserve">инистерства, согласованным </w:t>
      </w:r>
      <w:r w:rsidR="0054137C">
        <w:rPr>
          <w:sz w:val="28"/>
          <w:szCs w:val="28"/>
        </w:rPr>
        <w:t>заместителем председателя Прави</w:t>
      </w:r>
      <w:r w:rsidR="0054137C" w:rsidRPr="007A28DE">
        <w:rPr>
          <w:sz w:val="28"/>
          <w:szCs w:val="28"/>
        </w:rPr>
        <w:t>тельства Сахалинской области.</w:t>
      </w:r>
    </w:p>
    <w:p w14:paraId="0D8AA18B" w14:textId="7FC53B96" w:rsidR="0054137C" w:rsidRPr="007A28DE" w:rsidRDefault="00C717BD" w:rsidP="0054137C">
      <w:pPr>
        <w:spacing w:line="360" w:lineRule="auto"/>
        <w:ind w:firstLine="708"/>
        <w:jc w:val="both"/>
        <w:rPr>
          <w:sz w:val="28"/>
          <w:szCs w:val="28"/>
        </w:rPr>
      </w:pPr>
      <w:r>
        <w:rPr>
          <w:sz w:val="28"/>
          <w:szCs w:val="28"/>
        </w:rPr>
        <w:t>5</w:t>
      </w:r>
      <w:r w:rsidR="0054137C" w:rsidRPr="007A28DE">
        <w:rPr>
          <w:sz w:val="28"/>
          <w:szCs w:val="28"/>
        </w:rPr>
        <w:t xml:space="preserve">. Основной формой работы </w:t>
      </w:r>
      <w:r w:rsidR="0054137C">
        <w:rPr>
          <w:sz w:val="28"/>
          <w:szCs w:val="28"/>
        </w:rPr>
        <w:t>Коллегии</w:t>
      </w:r>
      <w:r w:rsidR="0054137C" w:rsidRPr="007A28DE">
        <w:rPr>
          <w:sz w:val="28"/>
          <w:szCs w:val="28"/>
        </w:rPr>
        <w:t xml:space="preserve"> является заседание </w:t>
      </w:r>
      <w:r w:rsidR="0054137C">
        <w:rPr>
          <w:sz w:val="28"/>
          <w:szCs w:val="28"/>
        </w:rPr>
        <w:t>Коллегии</w:t>
      </w:r>
      <w:r w:rsidR="0054137C" w:rsidRPr="007A28DE">
        <w:rPr>
          <w:sz w:val="28"/>
          <w:szCs w:val="28"/>
        </w:rPr>
        <w:t xml:space="preserve">. Заседания </w:t>
      </w:r>
      <w:r w:rsidR="0054137C">
        <w:rPr>
          <w:sz w:val="28"/>
          <w:szCs w:val="28"/>
        </w:rPr>
        <w:t>Коллегии</w:t>
      </w:r>
      <w:r w:rsidR="0054137C" w:rsidRPr="007A28DE">
        <w:rPr>
          <w:sz w:val="28"/>
          <w:szCs w:val="28"/>
        </w:rPr>
        <w:t xml:space="preserve"> проводятся по мере необходимости, но не реже одного раза в</w:t>
      </w:r>
      <w:r>
        <w:rPr>
          <w:sz w:val="28"/>
          <w:szCs w:val="28"/>
        </w:rPr>
        <w:t xml:space="preserve"> год</w:t>
      </w:r>
      <w:r w:rsidR="0054137C" w:rsidRPr="007A28DE">
        <w:rPr>
          <w:sz w:val="28"/>
          <w:szCs w:val="28"/>
        </w:rPr>
        <w:t>.</w:t>
      </w:r>
    </w:p>
    <w:p w14:paraId="01DCB88C" w14:textId="0E5F3893" w:rsidR="006442B4" w:rsidRDefault="00C717BD" w:rsidP="006442B4">
      <w:pPr>
        <w:spacing w:line="360" w:lineRule="auto"/>
        <w:ind w:firstLine="708"/>
        <w:jc w:val="both"/>
        <w:rPr>
          <w:sz w:val="28"/>
          <w:szCs w:val="28"/>
        </w:rPr>
      </w:pPr>
      <w:r>
        <w:rPr>
          <w:sz w:val="28"/>
          <w:szCs w:val="28"/>
        </w:rPr>
        <w:lastRenderedPageBreak/>
        <w:t>6</w:t>
      </w:r>
      <w:r w:rsidR="006442B4">
        <w:rPr>
          <w:sz w:val="28"/>
          <w:szCs w:val="28"/>
        </w:rPr>
        <w:t xml:space="preserve">. Состав Коллегии формируется министерством из представителей министерства, органов </w:t>
      </w:r>
      <w:r w:rsidR="006442B4" w:rsidRPr="00235E2E">
        <w:rPr>
          <w:sz w:val="28"/>
          <w:szCs w:val="28"/>
        </w:rPr>
        <w:t>местного самоуправления Сахалинской области</w:t>
      </w:r>
      <w:r w:rsidR="006442B4">
        <w:rPr>
          <w:sz w:val="28"/>
          <w:szCs w:val="28"/>
        </w:rPr>
        <w:t>, некоммерческих организаций, профсоюзов и утверждается распоряжением министерства.</w:t>
      </w:r>
    </w:p>
    <w:p w14:paraId="0BA0764E" w14:textId="77777777" w:rsidR="006442B4" w:rsidRDefault="006442B4" w:rsidP="006442B4">
      <w:pPr>
        <w:spacing w:line="360" w:lineRule="auto"/>
        <w:ind w:firstLine="708"/>
        <w:jc w:val="both"/>
        <w:rPr>
          <w:sz w:val="28"/>
          <w:szCs w:val="28"/>
        </w:rPr>
      </w:pPr>
      <w:r>
        <w:rPr>
          <w:sz w:val="28"/>
          <w:szCs w:val="28"/>
        </w:rPr>
        <w:t xml:space="preserve">Председателем Коллегии является заместитель председателя Правительства Сахалинской области. </w:t>
      </w:r>
    </w:p>
    <w:p w14:paraId="492EA8CA" w14:textId="25AFE3A1" w:rsidR="006442B4" w:rsidRPr="0054137C" w:rsidRDefault="006442B4" w:rsidP="00C717BD">
      <w:pPr>
        <w:autoSpaceDE w:val="0"/>
        <w:autoSpaceDN w:val="0"/>
        <w:adjustRightInd w:val="0"/>
        <w:spacing w:line="360" w:lineRule="auto"/>
        <w:ind w:firstLine="709"/>
        <w:jc w:val="both"/>
        <w:rPr>
          <w:color w:val="000000"/>
          <w:sz w:val="28"/>
          <w:szCs w:val="28"/>
        </w:rPr>
      </w:pPr>
      <w:r w:rsidRPr="0054137C">
        <w:rPr>
          <w:color w:val="000000"/>
          <w:sz w:val="28"/>
          <w:szCs w:val="28"/>
        </w:rPr>
        <w:t>7. Работой Коллегии руководит председатель Коллегии, а в период его отсутствия -</w:t>
      </w:r>
      <w:r w:rsidR="00C717BD" w:rsidRPr="00C717BD">
        <w:rPr>
          <w:color w:val="000000"/>
          <w:sz w:val="28"/>
          <w:szCs w:val="28"/>
        </w:rPr>
        <w:t xml:space="preserve"> </w:t>
      </w:r>
      <w:r w:rsidR="00C717BD" w:rsidRPr="0054137C">
        <w:rPr>
          <w:color w:val="000000"/>
          <w:sz w:val="28"/>
          <w:szCs w:val="28"/>
        </w:rPr>
        <w:t>заместитель председат</w:t>
      </w:r>
      <w:r w:rsidR="00C717BD">
        <w:rPr>
          <w:color w:val="000000"/>
          <w:sz w:val="28"/>
          <w:szCs w:val="28"/>
        </w:rPr>
        <w:t xml:space="preserve">еля Коллегии, </w:t>
      </w:r>
      <w:r w:rsidRPr="0054137C">
        <w:rPr>
          <w:color w:val="000000"/>
          <w:sz w:val="28"/>
          <w:szCs w:val="28"/>
        </w:rPr>
        <w:t xml:space="preserve">министр </w:t>
      </w:r>
      <w:r w:rsidR="00C717BD">
        <w:rPr>
          <w:color w:val="000000"/>
          <w:sz w:val="28"/>
          <w:szCs w:val="28"/>
        </w:rPr>
        <w:t xml:space="preserve">сельского хозяйства и </w:t>
      </w:r>
      <w:r w:rsidRPr="0054137C">
        <w:rPr>
          <w:color w:val="000000"/>
          <w:sz w:val="28"/>
          <w:szCs w:val="28"/>
        </w:rPr>
        <w:t xml:space="preserve">торговли </w:t>
      </w:r>
      <w:r w:rsidR="00C717BD">
        <w:rPr>
          <w:color w:val="000000"/>
          <w:sz w:val="28"/>
          <w:szCs w:val="28"/>
        </w:rPr>
        <w:t>Сахалинской области</w:t>
      </w:r>
      <w:r w:rsidR="00621271">
        <w:rPr>
          <w:color w:val="000000"/>
          <w:sz w:val="28"/>
          <w:szCs w:val="28"/>
        </w:rPr>
        <w:t>.</w:t>
      </w:r>
    </w:p>
    <w:p w14:paraId="1E0E2C78" w14:textId="77777777" w:rsidR="006442B4" w:rsidRPr="0054137C" w:rsidRDefault="006442B4" w:rsidP="00C717BD">
      <w:pPr>
        <w:autoSpaceDE w:val="0"/>
        <w:autoSpaceDN w:val="0"/>
        <w:adjustRightInd w:val="0"/>
        <w:spacing w:line="360" w:lineRule="auto"/>
        <w:ind w:firstLine="709"/>
        <w:jc w:val="both"/>
        <w:rPr>
          <w:color w:val="000000"/>
          <w:sz w:val="28"/>
          <w:szCs w:val="28"/>
        </w:rPr>
      </w:pPr>
      <w:r w:rsidRPr="0054137C">
        <w:rPr>
          <w:color w:val="000000"/>
          <w:sz w:val="28"/>
          <w:szCs w:val="28"/>
        </w:rPr>
        <w:t>8. Председатель Коллегии:</w:t>
      </w:r>
    </w:p>
    <w:p w14:paraId="20CCBE54" w14:textId="77777777" w:rsidR="006442B4" w:rsidRPr="0054137C" w:rsidRDefault="006442B4" w:rsidP="00C717BD">
      <w:pPr>
        <w:autoSpaceDE w:val="0"/>
        <w:autoSpaceDN w:val="0"/>
        <w:adjustRightInd w:val="0"/>
        <w:spacing w:line="360" w:lineRule="auto"/>
        <w:ind w:firstLine="709"/>
        <w:jc w:val="both"/>
        <w:rPr>
          <w:color w:val="000000"/>
          <w:sz w:val="28"/>
          <w:szCs w:val="28"/>
        </w:rPr>
      </w:pPr>
      <w:r w:rsidRPr="0054137C">
        <w:rPr>
          <w:color w:val="000000"/>
          <w:sz w:val="28"/>
          <w:szCs w:val="28"/>
        </w:rPr>
        <w:t>- руководит работой Коллегии;</w:t>
      </w:r>
    </w:p>
    <w:p w14:paraId="69AE61F9" w14:textId="77777777" w:rsidR="006442B4" w:rsidRPr="0054137C" w:rsidRDefault="006442B4" w:rsidP="00C717BD">
      <w:pPr>
        <w:autoSpaceDE w:val="0"/>
        <w:autoSpaceDN w:val="0"/>
        <w:adjustRightInd w:val="0"/>
        <w:spacing w:line="360" w:lineRule="auto"/>
        <w:ind w:firstLine="709"/>
        <w:jc w:val="both"/>
        <w:rPr>
          <w:color w:val="000000"/>
          <w:sz w:val="28"/>
          <w:szCs w:val="28"/>
        </w:rPr>
      </w:pPr>
      <w:r w:rsidRPr="0054137C">
        <w:rPr>
          <w:color w:val="000000"/>
          <w:sz w:val="28"/>
          <w:szCs w:val="28"/>
        </w:rPr>
        <w:t>- ведет заседания Коллегии;</w:t>
      </w:r>
    </w:p>
    <w:p w14:paraId="61F175E8" w14:textId="77777777" w:rsidR="006442B4" w:rsidRPr="0054137C" w:rsidRDefault="006442B4" w:rsidP="00C717BD">
      <w:pPr>
        <w:autoSpaceDE w:val="0"/>
        <w:autoSpaceDN w:val="0"/>
        <w:adjustRightInd w:val="0"/>
        <w:spacing w:line="360" w:lineRule="auto"/>
        <w:ind w:firstLine="709"/>
        <w:jc w:val="both"/>
        <w:rPr>
          <w:color w:val="000000"/>
          <w:sz w:val="28"/>
          <w:szCs w:val="28"/>
        </w:rPr>
      </w:pPr>
      <w:r w:rsidRPr="0054137C">
        <w:rPr>
          <w:color w:val="000000"/>
          <w:sz w:val="28"/>
          <w:szCs w:val="28"/>
        </w:rPr>
        <w:t>- утверждает повестку заседания Коллегии;</w:t>
      </w:r>
    </w:p>
    <w:p w14:paraId="07452711" w14:textId="77777777" w:rsidR="006442B4" w:rsidRPr="0054137C" w:rsidRDefault="006442B4" w:rsidP="00C717BD">
      <w:pPr>
        <w:autoSpaceDE w:val="0"/>
        <w:autoSpaceDN w:val="0"/>
        <w:adjustRightInd w:val="0"/>
        <w:spacing w:line="360" w:lineRule="auto"/>
        <w:ind w:firstLine="709"/>
        <w:jc w:val="both"/>
        <w:rPr>
          <w:color w:val="000000"/>
          <w:sz w:val="28"/>
          <w:szCs w:val="28"/>
        </w:rPr>
      </w:pPr>
      <w:r w:rsidRPr="0054137C">
        <w:rPr>
          <w:color w:val="000000"/>
          <w:sz w:val="28"/>
          <w:szCs w:val="28"/>
        </w:rPr>
        <w:t>- осуществляет контроль за выполнением решений Коллегии.</w:t>
      </w:r>
    </w:p>
    <w:p w14:paraId="02F86C3B" w14:textId="1BABAE41" w:rsidR="006442B4" w:rsidRPr="0054137C" w:rsidRDefault="00C717BD" w:rsidP="00C717BD">
      <w:pPr>
        <w:autoSpaceDE w:val="0"/>
        <w:autoSpaceDN w:val="0"/>
        <w:adjustRightInd w:val="0"/>
        <w:spacing w:line="360" w:lineRule="auto"/>
        <w:ind w:firstLine="709"/>
        <w:jc w:val="both"/>
        <w:rPr>
          <w:color w:val="000000"/>
          <w:sz w:val="28"/>
          <w:szCs w:val="28"/>
        </w:rPr>
      </w:pPr>
      <w:r>
        <w:rPr>
          <w:color w:val="000000"/>
          <w:sz w:val="28"/>
          <w:szCs w:val="28"/>
        </w:rPr>
        <w:t>9. Заместитель п</w:t>
      </w:r>
      <w:r w:rsidR="006442B4" w:rsidRPr="0054137C">
        <w:rPr>
          <w:color w:val="000000"/>
          <w:sz w:val="28"/>
          <w:szCs w:val="28"/>
        </w:rPr>
        <w:t>редседателя Коллегии:</w:t>
      </w:r>
    </w:p>
    <w:p w14:paraId="0F5CB7A1" w14:textId="6510240D" w:rsidR="006442B4" w:rsidRPr="0054137C" w:rsidRDefault="006442B4" w:rsidP="00C717BD">
      <w:pPr>
        <w:autoSpaceDE w:val="0"/>
        <w:autoSpaceDN w:val="0"/>
        <w:adjustRightInd w:val="0"/>
        <w:spacing w:line="360" w:lineRule="auto"/>
        <w:ind w:firstLine="709"/>
        <w:jc w:val="both"/>
        <w:rPr>
          <w:color w:val="000000"/>
          <w:sz w:val="28"/>
          <w:szCs w:val="28"/>
        </w:rPr>
      </w:pPr>
      <w:r w:rsidRPr="0054137C">
        <w:rPr>
          <w:color w:val="000000"/>
          <w:sz w:val="28"/>
          <w:szCs w:val="28"/>
        </w:rPr>
        <w:t xml:space="preserve">- </w:t>
      </w:r>
      <w:r w:rsidR="00ED2256">
        <w:rPr>
          <w:color w:val="000000"/>
          <w:sz w:val="28"/>
          <w:szCs w:val="28"/>
        </w:rPr>
        <w:t>организует подготовку заседаний и информации</w:t>
      </w:r>
      <w:bookmarkStart w:id="6" w:name="_GoBack"/>
      <w:bookmarkEnd w:id="6"/>
      <w:r w:rsidRPr="0054137C">
        <w:rPr>
          <w:color w:val="000000"/>
          <w:sz w:val="28"/>
          <w:szCs w:val="28"/>
        </w:rPr>
        <w:t xml:space="preserve"> по основным направлениям деятельности Коллегии;</w:t>
      </w:r>
    </w:p>
    <w:p w14:paraId="72FD44B3" w14:textId="77777777" w:rsidR="006442B4" w:rsidRPr="0054137C" w:rsidRDefault="006442B4" w:rsidP="00C717BD">
      <w:pPr>
        <w:autoSpaceDE w:val="0"/>
        <w:autoSpaceDN w:val="0"/>
        <w:adjustRightInd w:val="0"/>
        <w:spacing w:line="360" w:lineRule="auto"/>
        <w:ind w:firstLine="709"/>
        <w:jc w:val="both"/>
        <w:rPr>
          <w:color w:val="000000"/>
          <w:sz w:val="28"/>
          <w:szCs w:val="28"/>
        </w:rPr>
      </w:pPr>
      <w:r w:rsidRPr="0054137C">
        <w:rPr>
          <w:color w:val="000000"/>
          <w:sz w:val="28"/>
          <w:szCs w:val="28"/>
        </w:rPr>
        <w:t>- организует взаимодействие членов Коллегии;</w:t>
      </w:r>
    </w:p>
    <w:p w14:paraId="7941741F" w14:textId="3EF2A253" w:rsidR="006442B4" w:rsidRDefault="006442B4" w:rsidP="00C717BD">
      <w:pPr>
        <w:autoSpaceDE w:val="0"/>
        <w:autoSpaceDN w:val="0"/>
        <w:adjustRightInd w:val="0"/>
        <w:spacing w:line="360" w:lineRule="auto"/>
        <w:ind w:firstLine="709"/>
        <w:jc w:val="both"/>
        <w:rPr>
          <w:color w:val="000000"/>
          <w:sz w:val="28"/>
          <w:szCs w:val="28"/>
        </w:rPr>
      </w:pPr>
      <w:r w:rsidRPr="0054137C">
        <w:rPr>
          <w:color w:val="000000"/>
          <w:sz w:val="28"/>
          <w:szCs w:val="28"/>
        </w:rPr>
        <w:lastRenderedPageBreak/>
        <w:t xml:space="preserve">- в период отсутствия председателя Коллегии </w:t>
      </w:r>
      <w:r w:rsidR="00C717BD">
        <w:rPr>
          <w:color w:val="000000"/>
          <w:sz w:val="28"/>
          <w:szCs w:val="28"/>
        </w:rPr>
        <w:t xml:space="preserve">ведет заседания Коллегии и </w:t>
      </w:r>
      <w:r w:rsidRPr="0054137C">
        <w:rPr>
          <w:color w:val="000000"/>
          <w:sz w:val="28"/>
          <w:szCs w:val="28"/>
        </w:rPr>
        <w:t>осуществляет контроль за выполнением решений Коллегии.</w:t>
      </w:r>
    </w:p>
    <w:p w14:paraId="3B990ECC" w14:textId="0FB7BADB" w:rsidR="0043376F" w:rsidRDefault="0043376F" w:rsidP="0043376F">
      <w:pPr>
        <w:spacing w:line="360" w:lineRule="auto"/>
        <w:ind w:firstLine="708"/>
        <w:jc w:val="both"/>
        <w:rPr>
          <w:sz w:val="28"/>
          <w:szCs w:val="28"/>
        </w:rPr>
      </w:pPr>
      <w:r>
        <w:rPr>
          <w:color w:val="000000"/>
          <w:sz w:val="28"/>
          <w:szCs w:val="28"/>
        </w:rPr>
        <w:t xml:space="preserve">10. </w:t>
      </w:r>
      <w:r>
        <w:rPr>
          <w:sz w:val="28"/>
          <w:szCs w:val="28"/>
        </w:rPr>
        <w:t>Секретарь Коллегии:</w:t>
      </w:r>
    </w:p>
    <w:p w14:paraId="27555557" w14:textId="0C8F2BBA" w:rsidR="0043376F" w:rsidRDefault="0043376F" w:rsidP="0043376F">
      <w:pPr>
        <w:spacing w:line="360" w:lineRule="auto"/>
        <w:ind w:firstLine="708"/>
        <w:jc w:val="both"/>
        <w:rPr>
          <w:sz w:val="28"/>
          <w:szCs w:val="28"/>
        </w:rPr>
      </w:pPr>
      <w:r>
        <w:rPr>
          <w:sz w:val="28"/>
          <w:szCs w:val="28"/>
        </w:rPr>
        <w:t>-извещает чле</w:t>
      </w:r>
      <w:r w:rsidR="008C09A4">
        <w:rPr>
          <w:sz w:val="28"/>
          <w:szCs w:val="28"/>
        </w:rPr>
        <w:t>нов Коллегии и приглашенных о повестке дня, дате и месте проведения заседания Коллегии;</w:t>
      </w:r>
    </w:p>
    <w:p w14:paraId="710AF70D" w14:textId="7A1C350F" w:rsidR="008C09A4" w:rsidRDefault="008C09A4" w:rsidP="0043376F">
      <w:pPr>
        <w:spacing w:line="360" w:lineRule="auto"/>
        <w:ind w:firstLine="708"/>
        <w:jc w:val="both"/>
        <w:rPr>
          <w:sz w:val="28"/>
          <w:szCs w:val="28"/>
        </w:rPr>
      </w:pPr>
      <w:r>
        <w:rPr>
          <w:sz w:val="28"/>
          <w:szCs w:val="28"/>
        </w:rPr>
        <w:t>- оформляет протокол и решение Коллегии, направляет их членам коллегии;</w:t>
      </w:r>
    </w:p>
    <w:p w14:paraId="2CACBEB0" w14:textId="57F5055C" w:rsidR="008C09A4" w:rsidRPr="007A28DE" w:rsidRDefault="008C09A4" w:rsidP="0043376F">
      <w:pPr>
        <w:spacing w:line="360" w:lineRule="auto"/>
        <w:ind w:firstLine="708"/>
        <w:jc w:val="both"/>
        <w:rPr>
          <w:sz w:val="28"/>
          <w:szCs w:val="28"/>
        </w:rPr>
      </w:pPr>
      <w:r>
        <w:rPr>
          <w:sz w:val="28"/>
          <w:szCs w:val="28"/>
        </w:rPr>
        <w:t>- осуществляет контроль за исполнением решений Коллегии.</w:t>
      </w:r>
    </w:p>
    <w:p w14:paraId="0501E1DD" w14:textId="5147F634" w:rsidR="00C717BD" w:rsidRPr="0054137C" w:rsidRDefault="00C717BD" w:rsidP="00C717BD">
      <w:pPr>
        <w:autoSpaceDE w:val="0"/>
        <w:autoSpaceDN w:val="0"/>
        <w:adjustRightInd w:val="0"/>
        <w:spacing w:line="360" w:lineRule="auto"/>
        <w:ind w:firstLine="709"/>
        <w:jc w:val="both"/>
        <w:rPr>
          <w:color w:val="000000"/>
          <w:sz w:val="28"/>
          <w:szCs w:val="28"/>
        </w:rPr>
      </w:pPr>
      <w:r w:rsidRPr="0054137C">
        <w:rPr>
          <w:color w:val="000000"/>
          <w:sz w:val="28"/>
          <w:szCs w:val="28"/>
        </w:rPr>
        <w:t>1</w:t>
      </w:r>
      <w:r w:rsidR="008C09A4">
        <w:rPr>
          <w:color w:val="000000"/>
          <w:sz w:val="28"/>
          <w:szCs w:val="28"/>
        </w:rPr>
        <w:t>1</w:t>
      </w:r>
      <w:r w:rsidRPr="0054137C">
        <w:rPr>
          <w:color w:val="000000"/>
          <w:sz w:val="28"/>
          <w:szCs w:val="28"/>
        </w:rPr>
        <w:t>. Члены Коллегии принимают личное участие в заседаниях Коллегии. В отдельных случаях (отпуск, командировка, отсутствие по уважительной причине) на заседании Коллегии вместо отсутствующего члена Коллегии вправе присутствовать уполномоченный им представитель. Заседание коллегии считается правомочным, если на нем присутствуют более половины членов Коллегии.</w:t>
      </w:r>
    </w:p>
    <w:p w14:paraId="62C9F51B" w14:textId="06636094" w:rsidR="006442B4" w:rsidRPr="0054137C" w:rsidRDefault="00C717BD" w:rsidP="00C717BD">
      <w:pPr>
        <w:autoSpaceDE w:val="0"/>
        <w:autoSpaceDN w:val="0"/>
        <w:adjustRightInd w:val="0"/>
        <w:spacing w:line="360" w:lineRule="auto"/>
        <w:ind w:firstLine="709"/>
        <w:jc w:val="both"/>
        <w:rPr>
          <w:color w:val="000000"/>
          <w:sz w:val="28"/>
          <w:szCs w:val="28"/>
        </w:rPr>
      </w:pPr>
      <w:r>
        <w:rPr>
          <w:color w:val="000000"/>
          <w:sz w:val="28"/>
          <w:szCs w:val="28"/>
        </w:rPr>
        <w:t>1</w:t>
      </w:r>
      <w:r w:rsidR="008C09A4">
        <w:rPr>
          <w:color w:val="000000"/>
          <w:sz w:val="28"/>
          <w:szCs w:val="28"/>
        </w:rPr>
        <w:t>2</w:t>
      </w:r>
      <w:r w:rsidR="006442B4" w:rsidRPr="0054137C">
        <w:rPr>
          <w:color w:val="000000"/>
          <w:sz w:val="28"/>
          <w:szCs w:val="28"/>
        </w:rPr>
        <w:t>. Члены Коллегии имеют право:</w:t>
      </w:r>
    </w:p>
    <w:p w14:paraId="78CCEAD7" w14:textId="77777777" w:rsidR="006442B4" w:rsidRPr="0054137C" w:rsidRDefault="006442B4" w:rsidP="00C717BD">
      <w:pPr>
        <w:autoSpaceDE w:val="0"/>
        <w:autoSpaceDN w:val="0"/>
        <w:adjustRightInd w:val="0"/>
        <w:spacing w:line="360" w:lineRule="auto"/>
        <w:ind w:firstLine="709"/>
        <w:jc w:val="both"/>
        <w:rPr>
          <w:color w:val="000000"/>
          <w:sz w:val="28"/>
          <w:szCs w:val="28"/>
        </w:rPr>
      </w:pPr>
      <w:r w:rsidRPr="0054137C">
        <w:rPr>
          <w:color w:val="000000"/>
          <w:sz w:val="28"/>
          <w:szCs w:val="28"/>
        </w:rPr>
        <w:t>- принимать участие в подготовке, обсуждении и принятии решений по вопросам, рассматриваемым на заседании Коллегии;</w:t>
      </w:r>
    </w:p>
    <w:p w14:paraId="685A38BB" w14:textId="77777777" w:rsidR="006442B4" w:rsidRPr="0054137C" w:rsidRDefault="006442B4" w:rsidP="00C717BD">
      <w:pPr>
        <w:autoSpaceDE w:val="0"/>
        <w:autoSpaceDN w:val="0"/>
        <w:adjustRightInd w:val="0"/>
        <w:spacing w:line="360" w:lineRule="auto"/>
        <w:ind w:firstLine="709"/>
        <w:jc w:val="both"/>
        <w:rPr>
          <w:color w:val="000000"/>
          <w:sz w:val="28"/>
          <w:szCs w:val="28"/>
        </w:rPr>
      </w:pPr>
      <w:r w:rsidRPr="0054137C">
        <w:rPr>
          <w:color w:val="000000"/>
          <w:sz w:val="28"/>
          <w:szCs w:val="28"/>
        </w:rPr>
        <w:t>- вносить на рассмотрение Коллегии вопросы, находящиеся в компетенции Коллегии.</w:t>
      </w:r>
    </w:p>
    <w:p w14:paraId="69204056" w14:textId="71E8489F" w:rsidR="006442B4" w:rsidRDefault="008C09A4" w:rsidP="00C717BD">
      <w:pPr>
        <w:autoSpaceDE w:val="0"/>
        <w:autoSpaceDN w:val="0"/>
        <w:adjustRightInd w:val="0"/>
        <w:spacing w:line="360" w:lineRule="auto"/>
        <w:ind w:firstLine="709"/>
        <w:jc w:val="both"/>
        <w:rPr>
          <w:color w:val="000000"/>
          <w:sz w:val="28"/>
          <w:szCs w:val="28"/>
        </w:rPr>
      </w:pPr>
      <w:r>
        <w:rPr>
          <w:color w:val="000000"/>
          <w:sz w:val="28"/>
          <w:szCs w:val="28"/>
        </w:rPr>
        <w:t>13</w:t>
      </w:r>
      <w:r w:rsidR="006442B4" w:rsidRPr="0054137C">
        <w:rPr>
          <w:color w:val="000000"/>
          <w:sz w:val="28"/>
          <w:szCs w:val="28"/>
        </w:rPr>
        <w:t>. Решения Коллегии принимаются путем открытого голосования. Решение считается принятым, если за него проголосовало большинство присутствовавших на заседании членов Коллегии. Протокол подписывается председателем и секретарем Коллегии.</w:t>
      </w:r>
    </w:p>
    <w:p w14:paraId="747F2541" w14:textId="5A5DE063" w:rsidR="006442B4" w:rsidRPr="0054137C" w:rsidRDefault="008C09A4" w:rsidP="00C717BD">
      <w:pPr>
        <w:autoSpaceDE w:val="0"/>
        <w:autoSpaceDN w:val="0"/>
        <w:adjustRightInd w:val="0"/>
        <w:spacing w:line="360" w:lineRule="auto"/>
        <w:ind w:firstLine="709"/>
        <w:jc w:val="both"/>
        <w:rPr>
          <w:color w:val="000000"/>
          <w:sz w:val="28"/>
          <w:szCs w:val="28"/>
        </w:rPr>
      </w:pPr>
      <w:r>
        <w:rPr>
          <w:color w:val="000000"/>
          <w:sz w:val="28"/>
          <w:szCs w:val="28"/>
        </w:rPr>
        <w:lastRenderedPageBreak/>
        <w:t>14</w:t>
      </w:r>
      <w:r w:rsidR="006442B4" w:rsidRPr="0054137C">
        <w:rPr>
          <w:color w:val="000000"/>
          <w:sz w:val="28"/>
          <w:szCs w:val="28"/>
        </w:rPr>
        <w:t>. Протокол заседания Коллегии доводится до членов Коллегии в течение 5 рабочих дней со дня его подписания.</w:t>
      </w:r>
    </w:p>
    <w:p w14:paraId="4CC52CB8" w14:textId="38BC58F0" w:rsidR="006442B4" w:rsidRPr="0054137C" w:rsidRDefault="008C09A4" w:rsidP="00C717BD">
      <w:pPr>
        <w:spacing w:line="360" w:lineRule="auto"/>
        <w:ind w:firstLine="709"/>
        <w:jc w:val="both"/>
        <w:rPr>
          <w:color w:val="000000"/>
          <w:sz w:val="28"/>
          <w:szCs w:val="28"/>
        </w:rPr>
      </w:pPr>
      <w:r>
        <w:rPr>
          <w:color w:val="000000"/>
          <w:sz w:val="28"/>
          <w:szCs w:val="28"/>
        </w:rPr>
        <w:t>15</w:t>
      </w:r>
      <w:r w:rsidR="006442B4" w:rsidRPr="0054137C">
        <w:rPr>
          <w:color w:val="000000"/>
          <w:sz w:val="28"/>
          <w:szCs w:val="28"/>
        </w:rPr>
        <w:t>. Организационно</w:t>
      </w:r>
      <w:r w:rsidR="00C717BD">
        <w:rPr>
          <w:color w:val="000000"/>
          <w:sz w:val="28"/>
          <w:szCs w:val="28"/>
        </w:rPr>
        <w:t>е</w:t>
      </w:r>
      <w:r w:rsidR="006442B4" w:rsidRPr="0054137C">
        <w:rPr>
          <w:color w:val="000000"/>
          <w:sz w:val="28"/>
          <w:szCs w:val="28"/>
        </w:rPr>
        <w:t xml:space="preserve"> обеспечение деятельности Коллегии осуществляет </w:t>
      </w:r>
      <w:r w:rsidR="00C717BD">
        <w:rPr>
          <w:color w:val="000000"/>
          <w:sz w:val="28"/>
          <w:szCs w:val="28"/>
        </w:rPr>
        <w:t>департамент правового и организационного обеспечения министерства.</w:t>
      </w:r>
    </w:p>
    <w:p w14:paraId="5FCDC804" w14:textId="77777777" w:rsidR="006442B4" w:rsidRPr="0054137C" w:rsidRDefault="006442B4" w:rsidP="006442B4">
      <w:pPr>
        <w:autoSpaceDE w:val="0"/>
        <w:autoSpaceDN w:val="0"/>
        <w:adjustRightInd w:val="0"/>
        <w:spacing w:line="360" w:lineRule="auto"/>
        <w:jc w:val="both"/>
        <w:rPr>
          <w:color w:val="000000"/>
          <w:sz w:val="28"/>
          <w:szCs w:val="28"/>
        </w:rPr>
      </w:pPr>
    </w:p>
    <w:p w14:paraId="56BAF3EB" w14:textId="77777777" w:rsidR="006442B4" w:rsidRPr="007A28DE" w:rsidRDefault="006442B4" w:rsidP="006442B4">
      <w:pPr>
        <w:autoSpaceDE w:val="0"/>
        <w:autoSpaceDN w:val="0"/>
        <w:adjustRightInd w:val="0"/>
        <w:spacing w:line="360" w:lineRule="auto"/>
        <w:jc w:val="both"/>
        <w:rPr>
          <w:sz w:val="28"/>
          <w:szCs w:val="28"/>
        </w:rPr>
      </w:pPr>
    </w:p>
    <w:sectPr w:rsidR="006442B4" w:rsidRPr="007A28DE" w:rsidSect="00C923A6">
      <w:type w:val="continuous"/>
      <w:pgSz w:w="11906" w:h="16838"/>
      <w:pgMar w:top="1134" w:right="850" w:bottom="1134" w:left="1701"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BEE18" w14:textId="77777777" w:rsidR="00F23320" w:rsidRDefault="00F23320">
      <w:r>
        <w:separator/>
      </w:r>
    </w:p>
  </w:endnote>
  <w:endnote w:type="continuationSeparator" w:id="0">
    <w:p w14:paraId="2F9BEE19" w14:textId="77777777" w:rsidR="00F23320" w:rsidRDefault="00F2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A2034" w14:textId="3D0D315F" w:rsidR="001067EA" w:rsidRPr="001067EA" w:rsidRDefault="00566BB5">
    <w:pPr>
      <w:pStyle w:val="a9"/>
      <w:rPr>
        <w:lang w:val="en-US"/>
      </w:rPr>
    </w:pPr>
    <w:r>
      <w:rPr>
        <w:rFonts w:cs="Arial"/>
        <w:b/>
        <w:szCs w:val="18"/>
      </w:rPr>
      <w:t>3.37-39-р (п)</w:t>
    </w:r>
    <w:r w:rsidR="001067EA">
      <w:rPr>
        <w:rFonts w:cs="Arial"/>
        <w:szCs w:val="18"/>
        <w:lang w:val="en-US"/>
      </w:rPr>
      <w:t>(</w:t>
    </w:r>
    <w:sdt>
      <w:sdtPr>
        <w:rPr>
          <w:rFonts w:cs="Arial"/>
          <w:b/>
          <w:szCs w:val="18"/>
        </w:rPr>
        <w:alias w:val="{TagFile}{_UIVersionString}"/>
        <w:tag w:val="{TagFile}{_UIVersionString}"/>
        <w:id w:val="-191606977"/>
        <w:lock w:val="contentLocked"/>
      </w:sdtPr>
      <w:sdtEndPr/>
      <w:sdtContent>
        <w:r w:rsidR="001067EA" w:rsidRPr="00C75F4B">
          <w:rPr>
            <w:rFonts w:cs="Arial"/>
            <w:szCs w:val="18"/>
          </w:rPr>
          <w:t xml:space="preserve"> </w:t>
        </w:r>
        <w:r w:rsidR="001067EA" w:rsidRPr="0088654F">
          <w:rPr>
            <w:rFonts w:cs="Arial"/>
            <w:szCs w:val="18"/>
          </w:rPr>
          <w:t>Версия</w:t>
        </w:r>
      </w:sdtContent>
    </w:sdt>
    <w:r w:rsidR="001067EA">
      <w:rPr>
        <w:rFonts w:cs="Arial"/>
        <w:szCs w:val="18"/>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BEE16" w14:textId="77777777" w:rsidR="00F23320" w:rsidRDefault="00F23320">
      <w:r>
        <w:separator/>
      </w:r>
    </w:p>
  </w:footnote>
  <w:footnote w:type="continuationSeparator" w:id="0">
    <w:p w14:paraId="2F9BEE17" w14:textId="77777777" w:rsidR="00F23320" w:rsidRDefault="00F233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BEE1A" w14:textId="77777777" w:rsidR="00765FB3" w:rsidRPr="00D15934" w:rsidRDefault="00765FB3"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ED2256">
      <w:rPr>
        <w:rStyle w:val="a6"/>
        <w:noProof/>
        <w:sz w:val="26"/>
        <w:szCs w:val="26"/>
      </w:rPr>
      <w:t>4</w:t>
    </w:r>
    <w:r w:rsidRPr="00D15934">
      <w:rPr>
        <w:rStyle w:val="a6"/>
        <w:sz w:val="26"/>
        <w:szCs w:val="26"/>
      </w:rPr>
      <w:fldChar w:fldCharType="end"/>
    </w:r>
  </w:p>
  <w:p w14:paraId="2F9BEE1B" w14:textId="77777777" w:rsidR="00765FB3" w:rsidRDefault="00765FB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40485"/>
    <w:rsid w:val="00055DBE"/>
    <w:rsid w:val="000678CD"/>
    <w:rsid w:val="000F61C5"/>
    <w:rsid w:val="001067EA"/>
    <w:rsid w:val="001067F4"/>
    <w:rsid w:val="00142859"/>
    <w:rsid w:val="0017704D"/>
    <w:rsid w:val="001C2FCD"/>
    <w:rsid w:val="00206CA4"/>
    <w:rsid w:val="00283628"/>
    <w:rsid w:val="00333F0B"/>
    <w:rsid w:val="00337D5D"/>
    <w:rsid w:val="003911E3"/>
    <w:rsid w:val="003C3E4D"/>
    <w:rsid w:val="0043376F"/>
    <w:rsid w:val="00435DAE"/>
    <w:rsid w:val="00453A25"/>
    <w:rsid w:val="004E5AE2"/>
    <w:rsid w:val="00502266"/>
    <w:rsid w:val="005300B2"/>
    <w:rsid w:val="0054137C"/>
    <w:rsid w:val="00566BB5"/>
    <w:rsid w:val="005D37AF"/>
    <w:rsid w:val="005E46FF"/>
    <w:rsid w:val="00621271"/>
    <w:rsid w:val="006442B4"/>
    <w:rsid w:val="0065455C"/>
    <w:rsid w:val="006620C8"/>
    <w:rsid w:val="00664033"/>
    <w:rsid w:val="00666B26"/>
    <w:rsid w:val="00677B2C"/>
    <w:rsid w:val="0068386A"/>
    <w:rsid w:val="006874A9"/>
    <w:rsid w:val="006B3C38"/>
    <w:rsid w:val="006B6EBB"/>
    <w:rsid w:val="00703937"/>
    <w:rsid w:val="007057EC"/>
    <w:rsid w:val="00763452"/>
    <w:rsid w:val="00765FB3"/>
    <w:rsid w:val="0077121E"/>
    <w:rsid w:val="007853E2"/>
    <w:rsid w:val="007D23EF"/>
    <w:rsid w:val="007E1709"/>
    <w:rsid w:val="008410B6"/>
    <w:rsid w:val="00851291"/>
    <w:rsid w:val="00881598"/>
    <w:rsid w:val="008A52B0"/>
    <w:rsid w:val="008C09A4"/>
    <w:rsid w:val="008C31AE"/>
    <w:rsid w:val="008D2FF9"/>
    <w:rsid w:val="008E33EA"/>
    <w:rsid w:val="008E3771"/>
    <w:rsid w:val="009310D1"/>
    <w:rsid w:val="009C63DB"/>
    <w:rsid w:val="00A150CA"/>
    <w:rsid w:val="00A37078"/>
    <w:rsid w:val="00A51DC8"/>
    <w:rsid w:val="00A574FB"/>
    <w:rsid w:val="00A70180"/>
    <w:rsid w:val="00A72D7D"/>
    <w:rsid w:val="00AE0711"/>
    <w:rsid w:val="00B11972"/>
    <w:rsid w:val="00BD30A3"/>
    <w:rsid w:val="00C13EBE"/>
    <w:rsid w:val="00C41956"/>
    <w:rsid w:val="00C717BD"/>
    <w:rsid w:val="00C81CE4"/>
    <w:rsid w:val="00C8203B"/>
    <w:rsid w:val="00C86C57"/>
    <w:rsid w:val="00C923A6"/>
    <w:rsid w:val="00CD0931"/>
    <w:rsid w:val="00D1048B"/>
    <w:rsid w:val="00D11F57"/>
    <w:rsid w:val="00D15934"/>
    <w:rsid w:val="00D20BF1"/>
    <w:rsid w:val="00D304BD"/>
    <w:rsid w:val="00D417AF"/>
    <w:rsid w:val="00D66824"/>
    <w:rsid w:val="00D948DD"/>
    <w:rsid w:val="00DC2988"/>
    <w:rsid w:val="00E43D42"/>
    <w:rsid w:val="00E44CAC"/>
    <w:rsid w:val="00E56736"/>
    <w:rsid w:val="00EA335E"/>
    <w:rsid w:val="00ED2256"/>
    <w:rsid w:val="00F21860"/>
    <w:rsid w:val="00F23320"/>
    <w:rsid w:val="00F2648D"/>
    <w:rsid w:val="00F63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A2F695B77B3483AA0FF67DA8A8D9C24"/>
        <w:category>
          <w:name w:val="Общие"/>
          <w:gallery w:val="placeholder"/>
        </w:category>
        <w:types>
          <w:type w:val="bbPlcHdr"/>
        </w:types>
        <w:behaviors>
          <w:behavior w:val="content"/>
        </w:behaviors>
        <w:guid w:val="{F0CA6AAE-6F1A-4129-8F1E-DA840D627339}"/>
      </w:docPartPr>
      <w:docPartBody>
        <w:p w:rsidR="00B24CDF" w:rsidRDefault="00A3464D" w:rsidP="00A3464D">
          <w:pPr>
            <w:pStyle w:val="2A2F695B77B3483AA0FF67DA8A8D9C24"/>
          </w:pPr>
          <w:r>
            <w:rPr>
              <w:sz w:val="28"/>
              <w:szCs w:val="28"/>
              <w:u w:val="single"/>
              <w:lang w:val="en-US"/>
            </w:rPr>
            <w:t>_____________</w:t>
          </w:r>
        </w:p>
      </w:docPartBody>
    </w:docPart>
    <w:docPart>
      <w:docPartPr>
        <w:name w:val="5D9B80AB6B5B45DA9BED4161B4CEF9C8"/>
        <w:category>
          <w:name w:val="Общие"/>
          <w:gallery w:val="placeholder"/>
        </w:category>
        <w:types>
          <w:type w:val="bbPlcHdr"/>
        </w:types>
        <w:behaviors>
          <w:behavior w:val="content"/>
        </w:behaviors>
        <w:guid w:val="{74C3D11B-33A4-4E80-B3AC-DB0026BE80BA}"/>
      </w:docPartPr>
      <w:docPartBody>
        <w:p w:rsidR="00B24CDF" w:rsidRDefault="00A3464D" w:rsidP="00A3464D">
          <w:pPr>
            <w:pStyle w:val="5D9B80AB6B5B45DA9BED4161B4CEF9C8"/>
          </w:pPr>
          <w:r>
            <w:rPr>
              <w:sz w:val="28"/>
              <w:szCs w:val="28"/>
              <w:u w:val="single"/>
              <w:lang w:val="en-US"/>
            </w:rPr>
            <w:t>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64D"/>
    <w:rsid w:val="00A3464D"/>
    <w:rsid w:val="00B24C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A2F695B77B3483AA0FF67DA8A8D9C24">
    <w:name w:val="2A2F695B77B3483AA0FF67DA8A8D9C24"/>
    <w:rsid w:val="00A3464D"/>
  </w:style>
  <w:style w:type="paragraph" w:customStyle="1" w:styleId="FBD8A2BD94BE47D1B683183CADE1FA29">
    <w:name w:val="FBD8A2BD94BE47D1B683183CADE1FA29"/>
    <w:rsid w:val="00A3464D"/>
  </w:style>
  <w:style w:type="paragraph" w:customStyle="1" w:styleId="B0EAC06F6E6D40CDB06DD59005FCD95A">
    <w:name w:val="B0EAC06F6E6D40CDB06DD59005FCD95A"/>
    <w:rsid w:val="00A3464D"/>
  </w:style>
  <w:style w:type="paragraph" w:customStyle="1" w:styleId="56334BE441E447C3A3F108FAFE01D98B">
    <w:name w:val="56334BE441E447C3A3F108FAFE01D98B"/>
    <w:rsid w:val="00A3464D"/>
  </w:style>
  <w:style w:type="paragraph" w:customStyle="1" w:styleId="5D9B80AB6B5B45DA9BED4161B4CEF9C8">
    <w:name w:val="5D9B80AB6B5B45DA9BED4161B4CEF9C8"/>
    <w:rsid w:val="00A346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A12310-15F3-4A2C-8DC3-FD1CCA7B60F5}">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D7192FFF-C2B2-4F10-B7A4-C791C93B1729"/>
    <ds:schemaRef ds:uri="http://schemas.microsoft.com/sharepoint/v3"/>
    <ds:schemaRef ds:uri="http://purl.org/dc/terms/"/>
    <ds:schemaRef ds:uri="00ae519a-a787-4cb6-a9f3-e0d2ce624f96"/>
    <ds:schemaRef ds:uri="http://www.w3.org/XML/1998/namespace"/>
    <ds:schemaRef ds:uri="http://purl.org/dc/dcmitype/"/>
  </ds:schemaRefs>
</ds:datastoreItem>
</file>

<file path=customXml/itemProps2.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3.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810</Words>
  <Characters>4619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5419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Кириллова Ольга Сергеевна</cp:lastModifiedBy>
  <cp:revision>10</cp:revision>
  <cp:lastPrinted>2020-02-19T05:21:00Z</cp:lastPrinted>
  <dcterms:created xsi:type="dcterms:W3CDTF">2016-04-18T22:59:00Z</dcterms:created>
  <dcterms:modified xsi:type="dcterms:W3CDTF">2020-02-25T06:37:00Z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