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1D" w:rsidRDefault="00053E1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53E1D" w:rsidRDefault="00053E1D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53E1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53E1D" w:rsidRDefault="00053E1D">
            <w:pPr>
              <w:pStyle w:val="ConsPlusNormal"/>
            </w:pPr>
            <w:r>
              <w:t>16 февраля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53E1D" w:rsidRDefault="00053E1D">
            <w:pPr>
              <w:pStyle w:val="ConsPlusNormal"/>
              <w:jc w:val="right"/>
            </w:pPr>
            <w:r>
              <w:t>N 9-ЗО</w:t>
            </w:r>
          </w:p>
        </w:tc>
      </w:tr>
    </w:tbl>
    <w:p w:rsidR="00053E1D" w:rsidRDefault="00053E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Title"/>
        <w:jc w:val="center"/>
      </w:pPr>
      <w:r>
        <w:t>САХАЛИНСКАЯ ОБЛАСТЬ</w:t>
      </w:r>
    </w:p>
    <w:p w:rsidR="00053E1D" w:rsidRDefault="00053E1D">
      <w:pPr>
        <w:pStyle w:val="ConsPlusTitle"/>
        <w:jc w:val="center"/>
      </w:pPr>
    </w:p>
    <w:p w:rsidR="00053E1D" w:rsidRDefault="00053E1D">
      <w:pPr>
        <w:pStyle w:val="ConsPlusTitle"/>
        <w:jc w:val="center"/>
      </w:pPr>
      <w:r>
        <w:t>ЗАКОН</w:t>
      </w:r>
    </w:p>
    <w:p w:rsidR="00053E1D" w:rsidRDefault="00053E1D">
      <w:pPr>
        <w:pStyle w:val="ConsPlusTitle"/>
        <w:jc w:val="center"/>
      </w:pPr>
    </w:p>
    <w:p w:rsidR="00053E1D" w:rsidRDefault="00053E1D">
      <w:pPr>
        <w:pStyle w:val="ConsPlusTitle"/>
        <w:jc w:val="center"/>
      </w:pPr>
      <w:r>
        <w:t>О ПОДДЕРЖКЕ И РАЗВИТИИ МАЛОГО</w:t>
      </w:r>
    </w:p>
    <w:p w:rsidR="00053E1D" w:rsidRDefault="00053E1D">
      <w:pPr>
        <w:pStyle w:val="ConsPlusTitle"/>
        <w:jc w:val="center"/>
      </w:pPr>
      <w:r>
        <w:t>И СРЕДНЕГО ПРЕДПРИНИМАТЕЛЬСТВА В САХАЛИНСКОЙ ОБЛАСТИ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jc w:val="right"/>
      </w:pPr>
      <w:proofErr w:type="gramStart"/>
      <w:r>
        <w:t>Принят</w:t>
      </w:r>
      <w:proofErr w:type="gramEnd"/>
    </w:p>
    <w:p w:rsidR="00053E1D" w:rsidRDefault="00053E1D">
      <w:pPr>
        <w:pStyle w:val="ConsPlusNormal"/>
        <w:jc w:val="right"/>
      </w:pPr>
      <w:r>
        <w:t>Сахалинской областной Думой</w:t>
      </w:r>
    </w:p>
    <w:p w:rsidR="00053E1D" w:rsidRDefault="00053E1D">
      <w:pPr>
        <w:pStyle w:val="ConsPlusNormal"/>
        <w:jc w:val="right"/>
      </w:pPr>
      <w:r>
        <w:t>5 февраля 2009 года</w:t>
      </w:r>
    </w:p>
    <w:p w:rsidR="00053E1D" w:rsidRDefault="00053E1D">
      <w:pPr>
        <w:pStyle w:val="ConsPlusNormal"/>
        <w:jc w:val="center"/>
      </w:pPr>
      <w:r>
        <w:t>Список изменяющих документов</w:t>
      </w:r>
    </w:p>
    <w:p w:rsidR="00053E1D" w:rsidRDefault="00053E1D">
      <w:pPr>
        <w:pStyle w:val="ConsPlusNormal"/>
        <w:jc w:val="center"/>
      </w:pPr>
      <w:proofErr w:type="gramStart"/>
      <w:r>
        <w:t>(в ред. Законов Сахалинской области</w:t>
      </w:r>
      <w:proofErr w:type="gramEnd"/>
    </w:p>
    <w:p w:rsidR="00053E1D" w:rsidRDefault="00053E1D">
      <w:pPr>
        <w:pStyle w:val="ConsPlusNormal"/>
        <w:jc w:val="center"/>
      </w:pPr>
      <w:r>
        <w:t xml:space="preserve">от 09.03.2011 </w:t>
      </w:r>
      <w:hyperlink r:id="rId6" w:history="1">
        <w:r>
          <w:rPr>
            <w:color w:val="0000FF"/>
          </w:rPr>
          <w:t>N 13-ЗО</w:t>
        </w:r>
      </w:hyperlink>
      <w:r>
        <w:t xml:space="preserve">, от 23.11.2011 </w:t>
      </w:r>
      <w:hyperlink r:id="rId7" w:history="1">
        <w:r>
          <w:rPr>
            <w:color w:val="0000FF"/>
          </w:rPr>
          <w:t>N 118-ЗО</w:t>
        </w:r>
      </w:hyperlink>
      <w:r>
        <w:t>,</w:t>
      </w:r>
    </w:p>
    <w:p w:rsidR="00053E1D" w:rsidRDefault="00053E1D">
      <w:pPr>
        <w:pStyle w:val="ConsPlusNormal"/>
        <w:jc w:val="center"/>
      </w:pPr>
      <w:r>
        <w:t xml:space="preserve">от 07.08.2014 </w:t>
      </w:r>
      <w:hyperlink r:id="rId8" w:history="1">
        <w:r>
          <w:rPr>
            <w:color w:val="0000FF"/>
          </w:rPr>
          <w:t>N 45-ЗО</w:t>
        </w:r>
      </w:hyperlink>
      <w:r>
        <w:t>)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proofErr w:type="gramStart"/>
      <w:r>
        <w:t xml:space="preserve">Настоящий Закон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 (далее - Федеральный закон "О развитии малого и среднего предпринимательства в Российской Федерации") регулирует отношения, связанные с поддержкой и развитием малого и среднего предпринимательства и организаций, образующих инфраструктуру поддержки субъектов малого и среднего предпринимательства в Сахалинской области, и</w:t>
      </w:r>
      <w:proofErr w:type="gramEnd"/>
      <w:r>
        <w:t xml:space="preserve"> привлечением жителей Сахалинской области к предпринимательской деятельности.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1. Основные понятия,</w:t>
      </w:r>
    </w:p>
    <w:p w:rsidR="00053E1D" w:rsidRDefault="00053E1D">
      <w:pPr>
        <w:pStyle w:val="ConsPlusNormal"/>
        <w:jc w:val="center"/>
      </w:pPr>
      <w:proofErr w:type="gramStart"/>
      <w:r>
        <w:t>используемые</w:t>
      </w:r>
      <w:proofErr w:type="gramEnd"/>
      <w:r>
        <w:t xml:space="preserve"> в настоящем Законе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 xml:space="preserve">1. Основные понятия, используемые в настоящем Законе, соответствуют </w:t>
      </w:r>
      <w:hyperlink r:id="rId10" w:history="1">
        <w:r>
          <w:rPr>
            <w:color w:val="0000FF"/>
          </w:rPr>
          <w:t>понятиям</w:t>
        </w:r>
      </w:hyperlink>
      <w:r>
        <w:t>, закрепленным в Федеральном законе "О развитии малого и среднего предпринимательства в Российской Федерации".</w:t>
      </w:r>
    </w:p>
    <w:p w:rsidR="00053E1D" w:rsidRDefault="00053E1D">
      <w:pPr>
        <w:pStyle w:val="ConsPlusNormal"/>
        <w:ind w:firstLine="540"/>
        <w:jc w:val="both"/>
      </w:pPr>
      <w:r>
        <w:t>2. Для целей настоящего Закона используются следующие понятия:</w:t>
      </w:r>
    </w:p>
    <w:p w:rsidR="00053E1D" w:rsidRDefault="00053E1D">
      <w:pPr>
        <w:pStyle w:val="ConsPlusNormal"/>
        <w:ind w:firstLine="540"/>
        <w:jc w:val="both"/>
      </w:pPr>
      <w:r>
        <w:t>1) реестр субъектов малого и среднего предпринимательства - сведения о субъектах малого и среднего предпринимательства - получателях поддержки;</w:t>
      </w:r>
    </w:p>
    <w:p w:rsidR="00053E1D" w:rsidRDefault="00053E1D">
      <w:pPr>
        <w:pStyle w:val="ConsPlusNormal"/>
        <w:ind w:firstLine="540"/>
        <w:jc w:val="both"/>
      </w:pPr>
      <w:r>
        <w:t>2) ремесленная деятельность - предпринимательская деятельность, осуществляемая физическими или юридическими лицами, по производству товаров, работ, оказанию услуг преимущественно потребительского назначения (личного, семейного, бытового, домашнего, художественно-прикладного и иного) мелкими партиями, штучно или по индивидуальным заказам, в том числе народные промыслы и ремесла;</w:t>
      </w:r>
    </w:p>
    <w:p w:rsidR="00053E1D" w:rsidRDefault="00053E1D">
      <w:pPr>
        <w:pStyle w:val="ConsPlusNormal"/>
        <w:ind w:firstLine="540"/>
        <w:jc w:val="both"/>
      </w:pPr>
      <w:r>
        <w:t>3) сфера инноваций - область деятельности по созданию новой или усовершенствованной продукции, нового или усовершенствованного технологического процесса, реализуемого в экономическом обороте с использованием научных исследований, разработок, опытно-конструкторских работ либо иных научно-технических достижений.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2. Полномочия органов</w:t>
      </w:r>
    </w:p>
    <w:p w:rsidR="00053E1D" w:rsidRDefault="00053E1D">
      <w:pPr>
        <w:pStyle w:val="ConsPlusNormal"/>
        <w:jc w:val="center"/>
      </w:pPr>
      <w:r>
        <w:t>государственной власти Сахалинской области по вопросам</w:t>
      </w:r>
    </w:p>
    <w:p w:rsidR="00053E1D" w:rsidRDefault="00053E1D">
      <w:pPr>
        <w:pStyle w:val="ConsPlusNormal"/>
        <w:jc w:val="center"/>
      </w:pPr>
      <w:r>
        <w:t>развития малого и среднего предпринимательства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1. К полномочиям Сахалинской областной Думы по вопросам поддержки и развития малого и среднего предпринимательства в Сахалинской области относится:</w:t>
      </w:r>
    </w:p>
    <w:p w:rsidR="00053E1D" w:rsidRDefault="00053E1D">
      <w:pPr>
        <w:pStyle w:val="ConsPlusNormal"/>
        <w:ind w:firstLine="540"/>
        <w:jc w:val="both"/>
      </w:pPr>
      <w:r>
        <w:lastRenderedPageBreak/>
        <w:t>1) принятие законов Сахалинской области по вопросам поддержки и развития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 xml:space="preserve">2) осуществление </w:t>
      </w:r>
      <w:proofErr w:type="gramStart"/>
      <w:r>
        <w:t>контроля за</w:t>
      </w:r>
      <w:proofErr w:type="gramEnd"/>
      <w:r>
        <w:t xml:space="preserve"> исполнением законов Сахалинской области по вопросам поддержки и развития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3) иные полномочия, установленные законодательством Российской Федерации и законодательством Сахалинской области.</w:t>
      </w:r>
    </w:p>
    <w:p w:rsidR="00053E1D" w:rsidRDefault="00053E1D">
      <w:pPr>
        <w:pStyle w:val="ConsPlusNormal"/>
        <w:ind w:firstLine="540"/>
        <w:jc w:val="both"/>
      </w:pPr>
      <w:bookmarkStart w:id="0" w:name="P38"/>
      <w:bookmarkEnd w:id="0"/>
      <w:r>
        <w:t>2. К полномочиям Правительства Сахалинской области по вопросам поддержки и развития малого и среднего предпринимательства в Сахалинской области относится:</w:t>
      </w:r>
    </w:p>
    <w:p w:rsidR="00053E1D" w:rsidRDefault="00053E1D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Сахалинской области от 09.03.2011 N 13-ЗО)</w:t>
      </w:r>
    </w:p>
    <w:p w:rsidR="00053E1D" w:rsidRDefault="00053E1D">
      <w:pPr>
        <w:pStyle w:val="ConsPlusNormal"/>
        <w:ind w:firstLine="540"/>
        <w:jc w:val="both"/>
      </w:pPr>
      <w:r>
        <w:t>1) участие в осуществлении государственной политики в области развития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2) разработка, утверждение и реализация государственных программ Сахалинской области поддержки и (или) развития субъектов малого и среднего предпринимательства с учетом национальных и региональных социально-экономических, экологических, культурных и других особенностей;</w:t>
      </w:r>
    </w:p>
    <w:p w:rsidR="00053E1D" w:rsidRDefault="00053E1D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Сахалинской области от 07.08.2014 N 45-ЗО)</w:t>
      </w:r>
    </w:p>
    <w:p w:rsidR="00053E1D" w:rsidRDefault="00053E1D">
      <w:pPr>
        <w:pStyle w:val="ConsPlusNormal"/>
        <w:ind w:firstLine="540"/>
        <w:jc w:val="both"/>
      </w:pPr>
      <w:r>
        <w:t>3) 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организаций;</w:t>
      </w:r>
    </w:p>
    <w:p w:rsidR="00053E1D" w:rsidRDefault="00053E1D">
      <w:pPr>
        <w:pStyle w:val="ConsPlusNormal"/>
        <w:ind w:firstLine="540"/>
        <w:jc w:val="both"/>
      </w:pPr>
      <w:r>
        <w:t>4) финансирование научно-исследовательских и опытно-конструкторских работ по проблемам развития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5) содействие развитию межрегионального сотрудничества субъектов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6) пропаганда и популяризация предпринимательской деятельности;</w:t>
      </w:r>
    </w:p>
    <w:p w:rsidR="00053E1D" w:rsidRDefault="00053E1D">
      <w:pPr>
        <w:pStyle w:val="ConsPlusNormal"/>
        <w:ind w:firstLine="540"/>
        <w:jc w:val="both"/>
      </w:pPr>
      <w:r>
        <w:t>7) поддержка муниципальных программ поддержки и (или) развития субъектов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8) сотрудничество с международными организациями и административно-территориальными образованиями иностранных государств по вопросам развития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9)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 в Сахалинской области;</w:t>
      </w:r>
    </w:p>
    <w:p w:rsidR="00053E1D" w:rsidRDefault="00053E1D">
      <w:pPr>
        <w:pStyle w:val="ConsPlusNormal"/>
        <w:ind w:firstLine="540"/>
        <w:jc w:val="both"/>
      </w:pPr>
      <w:r>
        <w:t>10)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образований;</w:t>
      </w:r>
    </w:p>
    <w:p w:rsidR="00053E1D" w:rsidRDefault="00053E1D">
      <w:pPr>
        <w:pStyle w:val="ConsPlusNormal"/>
        <w:ind w:firstLine="540"/>
        <w:jc w:val="both"/>
      </w:pPr>
      <w:r>
        <w:t>11) образование координационных или совещательных органов в области развития малого и среднего предпринимательства, а также утверждение порядка их создания;</w:t>
      </w:r>
    </w:p>
    <w:p w:rsidR="00053E1D" w:rsidRDefault="00053E1D">
      <w:pPr>
        <w:pStyle w:val="ConsPlusNormal"/>
        <w:ind w:firstLine="540"/>
        <w:jc w:val="both"/>
      </w:pPr>
      <w:r>
        <w:t>12) ведение реестра субъектов малого и среднего предпринимательства - получателей государственной поддержки;</w:t>
      </w:r>
    </w:p>
    <w:p w:rsidR="00053E1D" w:rsidRDefault="00053E1D">
      <w:pPr>
        <w:pStyle w:val="ConsPlusNormal"/>
        <w:ind w:firstLine="540"/>
        <w:jc w:val="both"/>
      </w:pPr>
      <w:proofErr w:type="gramStart"/>
      <w:r>
        <w:t>13) представление в федеральные органы исполнительной власти, осуществляющие функции по формированию официальной статистической информации в установленной сфере деятельности в соответствии с законодательством Российской Федерации, документированной информации по формам, установленным в целях осуществления федеральных государственных статистических наблюдений, и информации, полученной органами исполнительной власти Сахалинской области в связи с осуществлением ими контрольно-надзорных и других административных полномочий в отношении субъектов малого и среднего</w:t>
      </w:r>
      <w:proofErr w:type="gramEnd"/>
      <w:r>
        <w:t xml:space="preserve"> предпринимательства в Сахалинской области;</w:t>
      </w:r>
    </w:p>
    <w:p w:rsidR="00053E1D" w:rsidRDefault="00053E1D">
      <w:pPr>
        <w:pStyle w:val="ConsPlusNormal"/>
        <w:ind w:firstLine="540"/>
        <w:jc w:val="both"/>
      </w:pPr>
      <w:proofErr w:type="gramStart"/>
      <w:r>
        <w:t>14) утверждение перечня государственного имущества, находящегося в собственности Сахалинской области, свободного от прав третьих лиц (за исключением имущественных прав субъектов малого и среднего предпринимательства), подлежащего использованию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>
        <w:t xml:space="preserve"> и среднего предпринимательства (далее - Перечень государственного имущества);</w:t>
      </w:r>
    </w:p>
    <w:p w:rsidR="00053E1D" w:rsidRDefault="00053E1D">
      <w:pPr>
        <w:pStyle w:val="ConsPlusNormal"/>
        <w:ind w:firstLine="540"/>
        <w:jc w:val="both"/>
      </w:pPr>
      <w:r>
        <w:lastRenderedPageBreak/>
        <w:t>15) утверждение порядка формирования, ведения и обязательного опубликования Перечня государственного имущества;</w:t>
      </w:r>
    </w:p>
    <w:p w:rsidR="00053E1D" w:rsidRDefault="00053E1D">
      <w:pPr>
        <w:pStyle w:val="ConsPlusNormal"/>
        <w:ind w:firstLine="540"/>
        <w:jc w:val="both"/>
      </w:pPr>
      <w:r>
        <w:t>16) утверждение порядка создания координационных или совещательных органов в области развития малого и среднего предпринимательства органами исполнительной власти Сахалинской области;</w:t>
      </w:r>
    </w:p>
    <w:p w:rsidR="00053E1D" w:rsidRDefault="00053E1D">
      <w:pPr>
        <w:pStyle w:val="ConsPlusNormal"/>
        <w:ind w:firstLine="540"/>
        <w:jc w:val="both"/>
      </w:pPr>
      <w:r>
        <w:t>17) разработка и утверждение порядка и условий предоставления в аренду государственного имущества Сахалинской области (в том числе льготы для субъектов малого и среднего предпринимательства, занимающихся социально значимыми видами деятельности), включенного в Перечень государственного имущества;</w:t>
      </w:r>
    </w:p>
    <w:p w:rsidR="00053E1D" w:rsidRDefault="00053E1D">
      <w:pPr>
        <w:pStyle w:val="ConsPlusNormal"/>
        <w:ind w:firstLine="540"/>
        <w:jc w:val="both"/>
      </w:pPr>
      <w:r>
        <w:t>18) осуществление иных полномочий, установленных законодательством Российской Федерации и законодательством Сахалинской области.</w:t>
      </w:r>
    </w:p>
    <w:p w:rsidR="00053E1D" w:rsidRDefault="00053E1D">
      <w:pPr>
        <w:pStyle w:val="ConsPlusNormal"/>
        <w:ind w:firstLine="540"/>
        <w:jc w:val="both"/>
      </w:pPr>
      <w:r>
        <w:t xml:space="preserve">3. Правительство Сахалинской области осуществляет полномочия, указанные в </w:t>
      </w:r>
      <w:hyperlink w:anchor="P38" w:history="1">
        <w:r>
          <w:rPr>
            <w:color w:val="0000FF"/>
          </w:rPr>
          <w:t>части 2</w:t>
        </w:r>
      </w:hyperlink>
      <w:r>
        <w:t xml:space="preserve"> настоящей статьи, непосредственно или </w:t>
      </w:r>
      <w:proofErr w:type="gramStart"/>
      <w:r>
        <w:t>через</w:t>
      </w:r>
      <w:proofErr w:type="gramEnd"/>
      <w:r>
        <w:t xml:space="preserve"> </w:t>
      </w:r>
      <w:proofErr w:type="gramStart"/>
      <w:r>
        <w:t>уполномоченные</w:t>
      </w:r>
      <w:proofErr w:type="gramEnd"/>
      <w:r>
        <w:t xml:space="preserve"> органы исполнительной власти Сахалинской области.</w:t>
      </w:r>
    </w:p>
    <w:p w:rsidR="00053E1D" w:rsidRDefault="00053E1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Сахалинской области от 09.03.2011 N 13-ЗО)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3. Инфраструктура поддержки</w:t>
      </w:r>
    </w:p>
    <w:p w:rsidR="00053E1D" w:rsidRDefault="00053E1D">
      <w:pPr>
        <w:pStyle w:val="ConsPlusNormal"/>
        <w:jc w:val="center"/>
      </w:pPr>
      <w:r>
        <w:t>субъектов малого и среднего предпринимательства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"О развитии малого и среднего предпринимательства в Российской Федерации" инфраструктурой поддержки субъектов малого и среднего предпринимательства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нужд при реализации государственных программ Сахалинской области поддержки</w:t>
      </w:r>
      <w:proofErr w:type="gramEnd"/>
      <w:r>
        <w:t xml:space="preserve"> и (или) развития субъектов малого и среднего предпринимательства, обеспечивающих условия для создания субъектов малого и среднего предпринимательства, и оказания им поддержки.</w:t>
      </w:r>
    </w:p>
    <w:p w:rsidR="00053E1D" w:rsidRDefault="00053E1D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Сахалинской области от 07.08.2014 N 45-ЗО)</w:t>
      </w:r>
    </w:p>
    <w:p w:rsidR="00053E1D" w:rsidRDefault="00053E1D">
      <w:pPr>
        <w:pStyle w:val="ConsPlusNormal"/>
        <w:ind w:firstLine="540"/>
        <w:jc w:val="both"/>
      </w:pPr>
      <w:r>
        <w:t>2. Требования к организациям, образующим инфраструктуру поддержки субъектов малого и среднего предпринимательства, устанавливаются в государственных программах Сахалинской области поддержки и (или) развития субъектов малого и среднего предпринимательства.</w:t>
      </w:r>
    </w:p>
    <w:p w:rsidR="00053E1D" w:rsidRDefault="00053E1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Сахалинской области от 07.08.2014 N 45-ЗО)</w:t>
      </w:r>
    </w:p>
    <w:p w:rsidR="00053E1D" w:rsidRDefault="00053E1D">
      <w:pPr>
        <w:pStyle w:val="ConsPlusNormal"/>
        <w:ind w:firstLine="540"/>
        <w:jc w:val="both"/>
      </w:pPr>
      <w:r>
        <w:t>3. Поддержкой организаций, образующих инфраструктуру поддержки субъектов малого и среднего предпринимательства, является деятельность органов государственной власти Сахалинской области, осуществляемая при реализации государственных программ Сахалинской области поддержки и (или) развития субъектов малого и среднего предпринимательства и направленная на создание и обеспечение деятельности организаций, образующих инфраструктуру поддержки субъектов малого и среднего предпринимательства.</w:t>
      </w:r>
    </w:p>
    <w:p w:rsidR="00053E1D" w:rsidRDefault="00053E1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Сахалинской области от 07.08.2014 N 45-ЗО)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4. Пропаганда и популяризация</w:t>
      </w:r>
    </w:p>
    <w:p w:rsidR="00053E1D" w:rsidRDefault="00053E1D">
      <w:pPr>
        <w:pStyle w:val="ConsPlusNormal"/>
        <w:jc w:val="center"/>
      </w:pPr>
      <w:r>
        <w:t>предпринимательской деятельности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1. Органы исполнительной власти Сахалинской области в целях формирования позитивного отношения жителей Сахалинской области к предпринимательской деятельности осуществляют меры по пропаганде и популяризации предпринимательской деятельности.</w:t>
      </w:r>
    </w:p>
    <w:p w:rsidR="00053E1D" w:rsidRDefault="00053E1D">
      <w:pPr>
        <w:pStyle w:val="ConsPlusNormal"/>
        <w:ind w:firstLine="540"/>
        <w:jc w:val="both"/>
      </w:pPr>
      <w:r>
        <w:t>2. Основными задачами пропаганды и популяризации предпринимательской деятельности в Сахалинской области являются:</w:t>
      </w:r>
    </w:p>
    <w:p w:rsidR="00053E1D" w:rsidRDefault="00053E1D">
      <w:pPr>
        <w:pStyle w:val="ConsPlusNormal"/>
        <w:ind w:firstLine="540"/>
        <w:jc w:val="both"/>
      </w:pPr>
      <w:r>
        <w:t>1) информирование населения о государственной политике в сфере развития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2) освещение в средствах массовой информации вопросов организации и ведения предпринимательской деятельности;</w:t>
      </w:r>
    </w:p>
    <w:p w:rsidR="00053E1D" w:rsidRDefault="00053E1D">
      <w:pPr>
        <w:pStyle w:val="ConsPlusNormal"/>
        <w:ind w:firstLine="540"/>
        <w:jc w:val="both"/>
      </w:pPr>
      <w:r>
        <w:t xml:space="preserve">3) информирование населения об уровне развития малого и среднего </w:t>
      </w:r>
      <w:r>
        <w:lastRenderedPageBreak/>
        <w:t>предпринимательства, его социальном значении и вкладе в экономику Сахалинской области;</w:t>
      </w:r>
    </w:p>
    <w:p w:rsidR="00053E1D" w:rsidRDefault="00053E1D">
      <w:pPr>
        <w:pStyle w:val="ConsPlusNormal"/>
        <w:ind w:firstLine="540"/>
        <w:jc w:val="both"/>
      </w:pPr>
      <w:r>
        <w:t>4) информирование населения об участии субъектов малого и среднего предпринимательства в реализации социальных проектов, а также об их участии в благотворительной деятельности на территории Сахалинской области.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5. Привлечение к предпринимательской деятельности</w:t>
      </w:r>
    </w:p>
    <w:p w:rsidR="00053E1D" w:rsidRDefault="00053E1D">
      <w:pPr>
        <w:pStyle w:val="ConsPlusNormal"/>
        <w:jc w:val="center"/>
      </w:pPr>
      <w:r>
        <w:t>жителей Сахалинской области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1. Органы исполнительной власти Сахалинской области создают условия для привлечения к предпринимательской деятельности граждан, проживающих на территории Сахалинской области.</w:t>
      </w:r>
    </w:p>
    <w:p w:rsidR="00053E1D" w:rsidRDefault="00053E1D">
      <w:pPr>
        <w:pStyle w:val="ConsPlusNormal"/>
        <w:ind w:firstLine="540"/>
        <w:jc w:val="both"/>
      </w:pPr>
      <w:r>
        <w:t>2. Содействие в привлечении граждан, проживающих на территории Сахалинской области, к осуществлению предпринимательской деятельности может осуществляться в виде проведения форумов, конференций и иных мероприятий по вопросам, связанным с осуществлением предпринимательской деятельности.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6. Формы поддержки</w:t>
      </w:r>
    </w:p>
    <w:p w:rsidR="00053E1D" w:rsidRDefault="00053E1D">
      <w:pPr>
        <w:pStyle w:val="ConsPlusNormal"/>
        <w:jc w:val="center"/>
      </w:pPr>
      <w:r>
        <w:t>субъектов малого и среднего предпринимательства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 xml:space="preserve">1.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оказывается в формах, указанных в </w:t>
      </w:r>
      <w:hyperlink w:anchor="P95" w:history="1">
        <w:r>
          <w:rPr>
            <w:color w:val="0000FF"/>
          </w:rPr>
          <w:t>статьях 7</w:t>
        </w:r>
      </w:hyperlink>
      <w:r>
        <w:t xml:space="preserve"> - </w:t>
      </w:r>
      <w:hyperlink w:anchor="P179" w:history="1">
        <w:r>
          <w:rPr>
            <w:color w:val="0000FF"/>
          </w:rPr>
          <w:t>16</w:t>
        </w:r>
      </w:hyperlink>
      <w:r>
        <w:t xml:space="preserve"> настоящего Закона.</w:t>
      </w:r>
    </w:p>
    <w:p w:rsidR="00053E1D" w:rsidRDefault="00053E1D">
      <w:pPr>
        <w:pStyle w:val="ConsPlusNormal"/>
        <w:ind w:firstLine="540"/>
        <w:jc w:val="both"/>
      </w:pPr>
      <w:r>
        <w:t>2. 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предусмотренные настоящей статьей, устанавливаются государственными программами Сахалинской области поддержки и (или) развития субъектов малого и среднего предпринимательства.</w:t>
      </w:r>
    </w:p>
    <w:p w:rsidR="00053E1D" w:rsidRDefault="00053E1D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Сахалинской области от 07.08.2014 N 45-ЗО)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bookmarkStart w:id="1" w:name="P95"/>
      <w:bookmarkEnd w:id="1"/>
      <w:r>
        <w:t>Статья 7. Финансовая поддержка</w:t>
      </w:r>
    </w:p>
    <w:p w:rsidR="00053E1D" w:rsidRDefault="00053E1D">
      <w:pPr>
        <w:pStyle w:val="ConsPlusNormal"/>
        <w:jc w:val="center"/>
      </w:pPr>
      <w:r>
        <w:t>субъектов малого и среднего предпринимательства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proofErr w:type="gramStart"/>
      <w:r>
        <w:t>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областного бюджета Сахалинской области путем предоставления субсидий, бюджетных инвестиций, государственных гарантий по обязательствам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  <w:proofErr w:type="gramEnd"/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8. Имущественная поддержка</w:t>
      </w:r>
    </w:p>
    <w:p w:rsidR="00053E1D" w:rsidRDefault="00053E1D">
      <w:pPr>
        <w:pStyle w:val="ConsPlusNormal"/>
        <w:jc w:val="center"/>
      </w:pPr>
      <w:r>
        <w:t>субъектов малого и среднего предпринимательства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 xml:space="preserve">1. </w:t>
      </w:r>
      <w:proofErr w:type="gramStart"/>
      <w:r>
        <w:t>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органами государственной власти Сахалинской области в виде передачи во владение и (или) в пользование государственного имущества Сахалинской области,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безвозмездной основе, возмездной основе</w:t>
      </w:r>
      <w:proofErr w:type="gramEnd"/>
      <w:r>
        <w:t xml:space="preserve"> или на льготных </w:t>
      </w:r>
      <w:proofErr w:type="gramStart"/>
      <w:r>
        <w:t>условиях</w:t>
      </w:r>
      <w:proofErr w:type="gramEnd"/>
      <w:r>
        <w:t>. Указанное имущество должно использоваться по целевому назначению.</w:t>
      </w:r>
    </w:p>
    <w:p w:rsidR="00053E1D" w:rsidRDefault="00053E1D">
      <w:pPr>
        <w:pStyle w:val="ConsPlusNormal"/>
        <w:ind w:firstLine="540"/>
        <w:jc w:val="both"/>
      </w:pPr>
      <w:r>
        <w:t>2. Перечень государственного имущества утверждается Правительством Сахалинской области.</w:t>
      </w:r>
    </w:p>
    <w:p w:rsidR="00053E1D" w:rsidRDefault="00053E1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Сахалинской области от 09.03.2011 N 13-ЗО)</w:t>
      </w:r>
    </w:p>
    <w:p w:rsidR="00053E1D" w:rsidRDefault="00053E1D">
      <w:pPr>
        <w:pStyle w:val="ConsPlusNormal"/>
        <w:ind w:firstLine="540"/>
        <w:jc w:val="both"/>
      </w:pPr>
      <w:r>
        <w:t xml:space="preserve">3. Перечень государственного имущества подлежит официальному опубликованию в </w:t>
      </w:r>
      <w:r>
        <w:lastRenderedPageBreak/>
        <w:t>средствах массовой информации, а также размещению в информационно-телекоммуникационной сети "Интернет" на официальном сайте Правительства Сахалинской области.</w:t>
      </w:r>
    </w:p>
    <w:p w:rsidR="00053E1D" w:rsidRDefault="00053E1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Сахалинской области от 09.03.2011 </w:t>
      </w:r>
      <w:hyperlink r:id="rId20" w:history="1">
        <w:r>
          <w:rPr>
            <w:color w:val="0000FF"/>
          </w:rPr>
          <w:t>N 13-ЗО</w:t>
        </w:r>
      </w:hyperlink>
      <w:r>
        <w:t xml:space="preserve">, от 23.11.2011 </w:t>
      </w:r>
      <w:hyperlink r:id="rId21" w:history="1">
        <w:r>
          <w:rPr>
            <w:color w:val="0000FF"/>
          </w:rPr>
          <w:t>N 118-ЗО</w:t>
        </w:r>
      </w:hyperlink>
      <w:r>
        <w:t>)</w:t>
      </w:r>
    </w:p>
    <w:p w:rsidR="00053E1D" w:rsidRDefault="00053E1D">
      <w:pPr>
        <w:pStyle w:val="ConsPlusNormal"/>
        <w:ind w:firstLine="540"/>
        <w:jc w:val="both"/>
      </w:pPr>
      <w:r>
        <w:t>4. Порядок формирования, ведения, обязательного опубликования Перечня государственного имущества, а также порядок и условия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 включенного в него государственного имущества устанавливаются Правительством Сахалинской области.</w:t>
      </w:r>
    </w:p>
    <w:p w:rsidR="00053E1D" w:rsidRDefault="00053E1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Сахалинской области от 09.03.2011 N 13-ЗО)</w:t>
      </w:r>
    </w:p>
    <w:p w:rsidR="00053E1D" w:rsidRDefault="00053E1D">
      <w:pPr>
        <w:pStyle w:val="ConsPlusNormal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при Правительстве Сахалинской области созданы координационные или совещательные органы в области развития малого и среднего предпринимательства, передача прав владения и (или) пользования государственным имуществом, находящимся в собственности Сахалинской области, осуществляется с участием этих координационных или совещательных органов.</w:t>
      </w:r>
    </w:p>
    <w:p w:rsidR="00053E1D" w:rsidRDefault="00053E1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Сахалинской области от 09.03.2011 N 13-ЗО)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9. Информационная поддержка</w:t>
      </w:r>
    </w:p>
    <w:p w:rsidR="00053E1D" w:rsidRDefault="00053E1D">
      <w:pPr>
        <w:pStyle w:val="ConsPlusNormal"/>
        <w:jc w:val="center"/>
      </w:pPr>
      <w:r>
        <w:t>субъектов малого и среднего предпринимательства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1. 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органами исполнительной власти Сахалинской области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053E1D" w:rsidRDefault="00053E1D">
      <w:pPr>
        <w:pStyle w:val="ConsPlusNormal"/>
        <w:ind w:firstLine="540"/>
        <w:jc w:val="both"/>
      </w:pPr>
      <w:bookmarkStart w:id="2" w:name="P117"/>
      <w:bookmarkEnd w:id="2"/>
      <w:r>
        <w:t>2. Информационные системы, информационно-телекоммуникационные сети создаются в целях обеспечения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053E1D" w:rsidRDefault="00053E1D">
      <w:pPr>
        <w:pStyle w:val="ConsPlusNormal"/>
        <w:ind w:firstLine="540"/>
        <w:jc w:val="both"/>
      </w:pPr>
      <w:r>
        <w:t>1) о реализации государственных программ Сахалинской области поддержки и (или) развития субъектов малого и среднего предпринимательства;</w:t>
      </w:r>
    </w:p>
    <w:p w:rsidR="00053E1D" w:rsidRDefault="00053E1D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Сахалинской области от 07.08.2014 N 45-ЗО)</w:t>
      </w:r>
    </w:p>
    <w:p w:rsidR="00053E1D" w:rsidRDefault="00053E1D">
      <w:pPr>
        <w:pStyle w:val="ConsPlusNormal"/>
        <w:ind w:firstLine="540"/>
        <w:jc w:val="both"/>
      </w:pPr>
      <w:r>
        <w:t>2) о количестве субъектов малого и среднего предпринимательства и об их классификации по видам экономической деятельности и месту расположения;</w:t>
      </w:r>
    </w:p>
    <w:p w:rsidR="00053E1D" w:rsidRDefault="00053E1D">
      <w:pPr>
        <w:pStyle w:val="ConsPlusNormal"/>
        <w:ind w:firstLine="540"/>
        <w:jc w:val="both"/>
      </w:pPr>
      <w: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053E1D" w:rsidRDefault="00053E1D">
      <w:pPr>
        <w:pStyle w:val="ConsPlusNormal"/>
        <w:ind w:firstLine="540"/>
        <w:jc w:val="both"/>
      </w:pPr>
      <w:r>
        <w:t>4) об обороте товаров (работ и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053E1D" w:rsidRDefault="00053E1D">
      <w:pPr>
        <w:pStyle w:val="ConsPlusNormal"/>
        <w:ind w:firstLine="540"/>
        <w:jc w:val="both"/>
      </w:pPr>
      <w:r>
        <w:t>5) о финансово-экономическом состоянии субъектов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6) об организациях, образующих инфраструктуру поддержки субъектов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7) иного характера (экономической, правовой, статистической, производственно-технологической информацией, информацией в области маркетинга), необходимой для развития субъектов малого и среднего предпринимательства.</w:t>
      </w:r>
    </w:p>
    <w:p w:rsidR="00053E1D" w:rsidRDefault="00053E1D">
      <w:pPr>
        <w:pStyle w:val="ConsPlusNormal"/>
        <w:ind w:firstLine="540"/>
        <w:jc w:val="both"/>
      </w:pPr>
      <w:r>
        <w:t xml:space="preserve">3. Информация, указанная в </w:t>
      </w:r>
      <w:hyperlink w:anchor="P117" w:history="1">
        <w:r>
          <w:rPr>
            <w:color w:val="0000FF"/>
          </w:rPr>
          <w:t>части 2</w:t>
        </w:r>
      </w:hyperlink>
      <w:r>
        <w:t xml:space="preserve"> настоящей статьи, </w:t>
      </w:r>
      <w:proofErr w:type="gramStart"/>
      <w:r>
        <w:t>является общедоступной и размещается</w:t>
      </w:r>
      <w:proofErr w:type="gramEnd"/>
      <w:r>
        <w:t xml:space="preserve"> в информационно-телекоммуникационной сети "Интернет" на официальном сайте Правительства Сахалинской области.</w:t>
      </w:r>
    </w:p>
    <w:p w:rsidR="00053E1D" w:rsidRDefault="00053E1D">
      <w:pPr>
        <w:pStyle w:val="ConsPlusNormal"/>
        <w:jc w:val="both"/>
      </w:pPr>
      <w:r>
        <w:t xml:space="preserve">(в ред. Законов Сахалинской области от 09.03.2011 </w:t>
      </w:r>
      <w:hyperlink r:id="rId25" w:history="1">
        <w:r>
          <w:rPr>
            <w:color w:val="0000FF"/>
          </w:rPr>
          <w:t>N 13-ЗО</w:t>
        </w:r>
      </w:hyperlink>
      <w:r>
        <w:t xml:space="preserve">, от 23.11.2011 </w:t>
      </w:r>
      <w:hyperlink r:id="rId26" w:history="1">
        <w:r>
          <w:rPr>
            <w:color w:val="0000FF"/>
          </w:rPr>
          <w:t>N 118-ЗО</w:t>
        </w:r>
      </w:hyperlink>
      <w:r>
        <w:t>)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10. Консультационная поддержка</w:t>
      </w:r>
    </w:p>
    <w:p w:rsidR="00053E1D" w:rsidRDefault="00053E1D">
      <w:pPr>
        <w:pStyle w:val="ConsPlusNormal"/>
        <w:jc w:val="center"/>
      </w:pPr>
      <w:r>
        <w:t>субъектов малого и среднего предпринимательства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Оказание консультационной поддержки субъектов малого и среднего предпринимательства может осуществляться органами исполнительной власти Сахалинской области в виде:</w:t>
      </w:r>
    </w:p>
    <w:p w:rsidR="00053E1D" w:rsidRDefault="00053E1D">
      <w:pPr>
        <w:pStyle w:val="ConsPlusNormal"/>
        <w:ind w:firstLine="540"/>
        <w:jc w:val="both"/>
      </w:pPr>
      <w:r>
        <w:t>1) создания организаций,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предпринимательства, и обеспечения деятельности таких организаций;</w:t>
      </w:r>
    </w:p>
    <w:p w:rsidR="00053E1D" w:rsidRDefault="00053E1D">
      <w:pPr>
        <w:pStyle w:val="ConsPlusNormal"/>
        <w:ind w:firstLine="540"/>
        <w:jc w:val="both"/>
      </w:pPr>
      <w:r>
        <w:t>2) компенсации затрат, произведенных и документально подтвержденных субъектами малого и среднего предпринимательства, на оплату консультационных услуг.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11. Поддержка субъектов малого</w:t>
      </w:r>
    </w:p>
    <w:p w:rsidR="00053E1D" w:rsidRDefault="00053E1D">
      <w:pPr>
        <w:pStyle w:val="ConsPlusNormal"/>
        <w:jc w:val="center"/>
      </w:pPr>
      <w:r>
        <w:t>и среднего предпринимательства в области подготовки,</w:t>
      </w:r>
    </w:p>
    <w:p w:rsidR="00053E1D" w:rsidRDefault="00053E1D">
      <w:pPr>
        <w:pStyle w:val="ConsPlusNormal"/>
        <w:jc w:val="center"/>
      </w:pPr>
      <w:r>
        <w:t>переподготовки и повышения квалификации кадров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Оказание поддержки субъектов малого и среднего предпринимательства в области подготовки, переподготовки и повышения квалификации кадров органами исполнительной власти Сахалинской области может осуществляться в виде:</w:t>
      </w:r>
    </w:p>
    <w:p w:rsidR="00053E1D" w:rsidRDefault="00053E1D">
      <w:pPr>
        <w:pStyle w:val="ConsPlusNormal"/>
        <w:ind w:firstLine="540"/>
        <w:jc w:val="both"/>
      </w:pPr>
      <w:r>
        <w:t>1) разработки примерных образовательных программ, направленных на подготовку, переподготовку и повышение квалификации кадров для субъектов малого и среднего предпринимательства, на основе государственных образовательных стандартов;</w:t>
      </w:r>
    </w:p>
    <w:p w:rsidR="00053E1D" w:rsidRDefault="00053E1D">
      <w:pPr>
        <w:pStyle w:val="ConsPlusNormal"/>
        <w:ind w:firstLine="540"/>
        <w:jc w:val="both"/>
      </w:pPr>
      <w:r>
        <w:t>2) создания условий для повышения профессиональных знаний специалистов, относящихся к социально незащищенным группам населения, совершенствования их деловых качеств, подготовки их к выполнению новых трудовых функций в области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3) учебно-методологической, научно-методической помощи субъектам малого и среднего предпринимательства.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12. Правовая поддержка</w:t>
      </w:r>
    </w:p>
    <w:p w:rsidR="00053E1D" w:rsidRDefault="00053E1D">
      <w:pPr>
        <w:pStyle w:val="ConsPlusNormal"/>
        <w:jc w:val="center"/>
      </w:pPr>
      <w:r>
        <w:t>субъектов малого и среднего предпринимательства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Оказание правовой поддержки субъектам малого и среднего предпринимательства может осуществляться органами исполнительной власти Сахалинской области в виде:</w:t>
      </w:r>
    </w:p>
    <w:p w:rsidR="00053E1D" w:rsidRDefault="00053E1D">
      <w:pPr>
        <w:pStyle w:val="ConsPlusNormal"/>
        <w:ind w:firstLine="540"/>
        <w:jc w:val="both"/>
      </w:pPr>
      <w:r>
        <w:t>1) информирования субъектов малого и среднего предпринимательства о порядке применения нормативных правовых актов Российской Федерации и Сахалинской области по вопросам осуществления предпринимательской деятельности;</w:t>
      </w:r>
    </w:p>
    <w:p w:rsidR="00053E1D" w:rsidRDefault="00053E1D">
      <w:pPr>
        <w:pStyle w:val="ConsPlusNormal"/>
        <w:ind w:firstLine="540"/>
        <w:jc w:val="both"/>
      </w:pPr>
      <w:r>
        <w:t>2) издания литературы по вопросам, связанным с правовой защитой субъектов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3) проведения конференций, форумов, семинаров и иных мероприятий по вопросам, связанным с осуществлением предпринимательской деятельности.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13. Поддержка субъектов малого и среднего</w:t>
      </w:r>
    </w:p>
    <w:p w:rsidR="00053E1D" w:rsidRDefault="00053E1D">
      <w:pPr>
        <w:pStyle w:val="ConsPlusNormal"/>
        <w:jc w:val="center"/>
      </w:pPr>
      <w:r>
        <w:t>предпринимательства в области ремесленной деятельности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1. Оказание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области ремесленной деятельности, может осуществляться в виде:</w:t>
      </w:r>
    </w:p>
    <w:p w:rsidR="00053E1D" w:rsidRDefault="00053E1D">
      <w:pPr>
        <w:pStyle w:val="ConsPlusNormal"/>
        <w:ind w:firstLine="540"/>
        <w:jc w:val="both"/>
      </w:pPr>
      <w:proofErr w:type="gramStart"/>
      <w:r>
        <w:t>1) создания организаций, образующих инфраструктуру поддержки субъектов малого и среднего предпринимательства в области ремесленной деятельности, в том числе палат ремесел, центров ремесел, и обеспечения их деятельности;</w:t>
      </w:r>
      <w:proofErr w:type="gramEnd"/>
    </w:p>
    <w:p w:rsidR="00053E1D" w:rsidRDefault="00053E1D">
      <w:pPr>
        <w:pStyle w:val="ConsPlusNormal"/>
        <w:ind w:firstLine="540"/>
        <w:jc w:val="both"/>
      </w:pPr>
      <w:r>
        <w:t>2) финансовой, имущественной, консультационной, информационной поддержки, поддержки в области подготовки, переподготовки и повышения квалификации работников, поддержки субъектов малого и среднего предпринимательства, осуществляющих внешнеэкономическую деятельность в области ремесленной деятельности.</w:t>
      </w:r>
    </w:p>
    <w:p w:rsidR="00053E1D" w:rsidRDefault="00053E1D">
      <w:pPr>
        <w:pStyle w:val="ConsPlusNormal"/>
        <w:ind w:firstLine="540"/>
        <w:jc w:val="both"/>
      </w:pPr>
      <w:r>
        <w:t xml:space="preserve">2. Перечень видов ремесленной деятельности </w:t>
      </w:r>
      <w:proofErr w:type="gramStart"/>
      <w:r>
        <w:t>разрабатывается и утверждается</w:t>
      </w:r>
      <w:proofErr w:type="gramEnd"/>
      <w:r>
        <w:t xml:space="preserve"> Правительством Сахалинской области.</w:t>
      </w:r>
    </w:p>
    <w:p w:rsidR="00053E1D" w:rsidRDefault="00053E1D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Сахалинской области от 09.03.2011 N 13-ЗО)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14. Поддержка субъектов малого</w:t>
      </w:r>
    </w:p>
    <w:p w:rsidR="00053E1D" w:rsidRDefault="00053E1D">
      <w:pPr>
        <w:pStyle w:val="ConsPlusNormal"/>
        <w:jc w:val="center"/>
      </w:pPr>
      <w:r>
        <w:t>и среднего предпринимательства,</w:t>
      </w:r>
    </w:p>
    <w:p w:rsidR="00053E1D" w:rsidRDefault="00053E1D">
      <w:pPr>
        <w:pStyle w:val="ConsPlusNormal"/>
        <w:jc w:val="center"/>
      </w:pPr>
      <w:proofErr w:type="gramStart"/>
      <w:r>
        <w:t>осуществляющих</w:t>
      </w:r>
      <w:proofErr w:type="gramEnd"/>
      <w:r>
        <w:t xml:space="preserve"> внешнеэкономическую деятельность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Оказание поддержки субъектам малого и среднего предпринимательства, осуществляющим внешнеэкономическую деятельность, органами исполнительной власти Сахалинской области может осуществляться в виде:</w:t>
      </w:r>
    </w:p>
    <w:p w:rsidR="00053E1D" w:rsidRDefault="00053E1D">
      <w:pPr>
        <w:pStyle w:val="ConsPlusNormal"/>
        <w:ind w:firstLine="540"/>
        <w:jc w:val="both"/>
      </w:pPr>
      <w:r>
        <w:t>1) сотрудничества с международными организациями и иностранными государствами в области развития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2) содействия в продвижении на рынки иностранных государств российских товаров (работ, услуг), результатов интеллектуальной деятельности, а также создания благоприятных условий для российских участников внешнеэкономической деятельности;</w:t>
      </w:r>
    </w:p>
    <w:p w:rsidR="00053E1D" w:rsidRDefault="00053E1D">
      <w:pPr>
        <w:pStyle w:val="ConsPlusNormal"/>
        <w:ind w:firstLine="540"/>
        <w:jc w:val="both"/>
      </w:pPr>
      <w:r>
        <w:t>3) создания организаций,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предпринимательства, осуществляющим внешнеэкономическую деятельность, и обеспечения деятельности таких организаций;</w:t>
      </w:r>
    </w:p>
    <w:p w:rsidR="00053E1D" w:rsidRDefault="00053E1D">
      <w:pPr>
        <w:pStyle w:val="ConsPlusNormal"/>
        <w:ind w:firstLine="540"/>
        <w:jc w:val="both"/>
      </w:pPr>
      <w:r>
        <w:t>4) реализации иных мероприятий по поддержке субъектов малого и среднего предпринимательства, осуществляющих внешнеэкономическую деятельность.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15. Поддержка субъектов малого</w:t>
      </w:r>
    </w:p>
    <w:p w:rsidR="00053E1D" w:rsidRDefault="00053E1D">
      <w:pPr>
        <w:pStyle w:val="ConsPlusNormal"/>
        <w:jc w:val="center"/>
      </w:pPr>
      <w:r>
        <w:t>и среднего предпринимательства,</w:t>
      </w:r>
    </w:p>
    <w:p w:rsidR="00053E1D" w:rsidRDefault="00053E1D">
      <w:pPr>
        <w:pStyle w:val="ConsPlusNormal"/>
        <w:jc w:val="center"/>
      </w:pPr>
      <w:proofErr w:type="gramStart"/>
      <w:r>
        <w:t>осуществляющих</w:t>
      </w:r>
      <w:proofErr w:type="gramEnd"/>
      <w:r>
        <w:t xml:space="preserve"> сельскохозяйственную деятельность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proofErr w:type="gramStart"/>
      <w:r>
        <w:t xml:space="preserve">Оказание поддержки субъектам малого и среднего предпринимательства, осуществляющим сельскохозяйственную деятельность, производится в соответствии с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"О развитии малого и среднего предпринимательства в Российской Федерации",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29 декабря 2006 года N 264-ФЗ "О развитии сельского хозяйства", </w:t>
      </w:r>
      <w:hyperlink r:id="rId30" w:history="1">
        <w:r>
          <w:rPr>
            <w:color w:val="0000FF"/>
          </w:rPr>
          <w:t>Законом</w:t>
        </w:r>
      </w:hyperlink>
      <w:r>
        <w:t xml:space="preserve"> Сахалинской области от 15 июля 2011 года N 81-ЗО "О развитии сельского хозяйства Сахалинской области", а также государственными программами Сахалинской области</w:t>
      </w:r>
      <w:proofErr w:type="gramEnd"/>
      <w:r>
        <w:t xml:space="preserve"> развития сельского хозяйства и регулирования рынков сельскохозяйственной продукции, сырья и продовольствия и государственными программами Сахалинской области поддержки и (или) развития субъектов малого и среднего предпринимательства.</w:t>
      </w:r>
    </w:p>
    <w:p w:rsidR="00053E1D" w:rsidRDefault="00053E1D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Сахалинской области от 07.08.2014 N 45-ЗО)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bookmarkStart w:id="3" w:name="P179"/>
      <w:bookmarkEnd w:id="3"/>
      <w:r>
        <w:t>Статья 16. Поддержка субъектов малого</w:t>
      </w:r>
    </w:p>
    <w:p w:rsidR="00053E1D" w:rsidRDefault="00053E1D">
      <w:pPr>
        <w:pStyle w:val="ConsPlusNormal"/>
        <w:jc w:val="center"/>
      </w:pPr>
      <w:r>
        <w:t>и среднего предпринимательства в сфере инноваций</w:t>
      </w:r>
    </w:p>
    <w:p w:rsidR="00053E1D" w:rsidRDefault="00053E1D">
      <w:pPr>
        <w:pStyle w:val="ConsPlusNormal"/>
        <w:jc w:val="center"/>
      </w:pPr>
      <w:r>
        <w:t>и промышленного производства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Оказание поддержки субъектам малого и среднего предпринимательства в сфере инноваций и промышленного производства органами исполнительной власти Сахалинской области может осуществляться в виде:</w:t>
      </w:r>
    </w:p>
    <w:p w:rsidR="00053E1D" w:rsidRDefault="00053E1D">
      <w:pPr>
        <w:pStyle w:val="ConsPlusNormal"/>
        <w:ind w:firstLine="540"/>
        <w:jc w:val="both"/>
      </w:pPr>
      <w:r>
        <w:t>1) создания организаций,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предпринимательства, в том числе технопарков, центров коммерциализации технологий, технико-внедренческих и научно-производственных зон, и обеспечения деятельности таких организаций;</w:t>
      </w:r>
    </w:p>
    <w:p w:rsidR="00053E1D" w:rsidRDefault="00053E1D">
      <w:pPr>
        <w:pStyle w:val="ConsPlusNormal"/>
        <w:ind w:firstLine="540"/>
        <w:jc w:val="both"/>
      </w:pPr>
      <w:r>
        <w:t>2) содействия патентованию изобретений, полезных моделей, промышленных образцов и селекционных достижений, а также государственной регистрации иных результатов интеллектуальной деятельности, созданных субъектами малого и среднего предпринимательства;</w:t>
      </w:r>
    </w:p>
    <w:p w:rsidR="00053E1D" w:rsidRDefault="00053E1D">
      <w:pPr>
        <w:pStyle w:val="ConsPlusNormal"/>
        <w:ind w:firstLine="540"/>
        <w:jc w:val="both"/>
      </w:pPr>
      <w:r>
        <w:t>3)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производства;</w:t>
      </w:r>
    </w:p>
    <w:p w:rsidR="00053E1D" w:rsidRDefault="00053E1D">
      <w:pPr>
        <w:pStyle w:val="ConsPlusNormal"/>
        <w:ind w:firstLine="540"/>
        <w:jc w:val="both"/>
      </w:pPr>
      <w:r>
        <w:t xml:space="preserve">4) создания акционерных инвестиционных фондов и закрытых паевых инвестиционных </w:t>
      </w:r>
      <w:r>
        <w:lastRenderedPageBreak/>
        <w:t>фондов.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center"/>
      </w:pPr>
      <w:r>
        <w:t>Статья 17. Порядок вступления в силу настоящего Закона</w:t>
      </w:r>
    </w:p>
    <w:p w:rsidR="00053E1D" w:rsidRDefault="00053E1D">
      <w:pPr>
        <w:pStyle w:val="ConsPlusNormal"/>
        <w:jc w:val="center"/>
      </w:pPr>
    </w:p>
    <w:p w:rsidR="00053E1D" w:rsidRDefault="00053E1D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jc w:val="right"/>
      </w:pPr>
      <w:r>
        <w:t>Губернатор</w:t>
      </w:r>
    </w:p>
    <w:p w:rsidR="00053E1D" w:rsidRDefault="00053E1D">
      <w:pPr>
        <w:pStyle w:val="ConsPlusNormal"/>
        <w:jc w:val="right"/>
      </w:pPr>
      <w:r>
        <w:t>Сахалинской области</w:t>
      </w:r>
    </w:p>
    <w:p w:rsidR="00053E1D" w:rsidRDefault="00053E1D">
      <w:pPr>
        <w:pStyle w:val="ConsPlusNormal"/>
        <w:jc w:val="right"/>
      </w:pPr>
      <w:r>
        <w:t>А.В.Хорошавин</w:t>
      </w:r>
    </w:p>
    <w:p w:rsidR="00053E1D" w:rsidRDefault="00053E1D">
      <w:pPr>
        <w:pStyle w:val="ConsPlusNormal"/>
      </w:pPr>
      <w:r>
        <w:t>г. Южно-Сахалинск</w:t>
      </w:r>
    </w:p>
    <w:p w:rsidR="00053E1D" w:rsidRDefault="00053E1D">
      <w:pPr>
        <w:pStyle w:val="ConsPlusNormal"/>
      </w:pPr>
      <w:r>
        <w:t>16 февраля 2009 года</w:t>
      </w:r>
    </w:p>
    <w:p w:rsidR="00053E1D" w:rsidRDefault="00053E1D">
      <w:pPr>
        <w:pStyle w:val="ConsPlusNormal"/>
      </w:pPr>
      <w:r>
        <w:t>N 9-ЗО</w:t>
      </w: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ind w:firstLine="540"/>
        <w:jc w:val="both"/>
      </w:pPr>
    </w:p>
    <w:p w:rsidR="00053E1D" w:rsidRDefault="00053E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73B2D" w:rsidRDefault="00473B2D">
      <w:bookmarkStart w:id="4" w:name="_GoBack"/>
      <w:bookmarkEnd w:id="4"/>
    </w:p>
    <w:sectPr w:rsidR="00473B2D" w:rsidSect="00577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9CE"/>
    <w:rsid w:val="00053E1D"/>
    <w:rsid w:val="00473B2D"/>
    <w:rsid w:val="00F8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E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3E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3E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E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3E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3E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C213E0B362740F0D05FBFDBF57CEF0F04C48DF4216AA31A4887E7DB931D505AB0C5F6F08301B484676DI5U7A" TargetMode="External"/><Relationship Id="rId13" Type="http://schemas.openxmlformats.org/officeDocument/2006/relationships/hyperlink" Target="consultantplus://offline/ref=63AC213E0B362740F0D05FBFDBF57CEF0F04C48DF32163A3164887E7DB931D505AB0C5F6F08301B4846768I5UBA" TargetMode="External"/><Relationship Id="rId18" Type="http://schemas.openxmlformats.org/officeDocument/2006/relationships/hyperlink" Target="consultantplus://offline/ref=63AC213E0B362740F0D05FBFDBF57CEF0F04C48DF4216AA31A4887E7DB931D505AB0C5F6F08301B484676EI5U3A" TargetMode="External"/><Relationship Id="rId26" Type="http://schemas.openxmlformats.org/officeDocument/2006/relationships/hyperlink" Target="consultantplus://offline/ref=63AC213E0B362740F0D05FBFDBF57CEF0F04C48DF22C68A41B4887E7DB931D505AB0C5F6F08301B484676CI5U2A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3AC213E0B362740F0D05FBFDBF57CEF0F04C48DF22C68A41B4887E7DB931D505AB0C5F6F08301B484676BI5UBA" TargetMode="External"/><Relationship Id="rId7" Type="http://schemas.openxmlformats.org/officeDocument/2006/relationships/hyperlink" Target="consultantplus://offline/ref=63AC213E0B362740F0D05FBFDBF57CEF0F04C48DF22C68A41B4887E7DB931D505AB0C5F6F08301B484676BI5UAA" TargetMode="External"/><Relationship Id="rId12" Type="http://schemas.openxmlformats.org/officeDocument/2006/relationships/hyperlink" Target="consultantplus://offline/ref=63AC213E0B362740F0D05FBFDBF57CEF0F04C48DF4216AA31A4887E7DB931D505AB0C5F6F08301B484676DI5U4A" TargetMode="External"/><Relationship Id="rId17" Type="http://schemas.openxmlformats.org/officeDocument/2006/relationships/hyperlink" Target="consultantplus://offline/ref=63AC213E0B362740F0D05FBFDBF57CEF0F04C48DF4216AA31A4887E7DB931D505AB0C5F6F08301B484676EI5U2A" TargetMode="External"/><Relationship Id="rId25" Type="http://schemas.openxmlformats.org/officeDocument/2006/relationships/hyperlink" Target="consultantplus://offline/ref=63AC213E0B362740F0D05FBFDBF57CEF0F04C48DF32163A3164887E7DB931D505AB0C5F6F08301B4846769I5U3A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3AC213E0B362740F0D05FBFDBF57CEF0F04C48DF4216AA31A4887E7DB931D505AB0C5F6F08301B484676DI5UBA" TargetMode="External"/><Relationship Id="rId20" Type="http://schemas.openxmlformats.org/officeDocument/2006/relationships/hyperlink" Target="consultantplus://offline/ref=63AC213E0B362740F0D05FBFDBF57CEF0F04C48DF32163A3164887E7DB931D505AB0C5F6F08301B4846769I5U2A" TargetMode="External"/><Relationship Id="rId29" Type="http://schemas.openxmlformats.org/officeDocument/2006/relationships/hyperlink" Target="consultantplus://offline/ref=63AC213E0B362740F0D041B2CD9920E30E089F87F42760F04217DCBA8CI9UAA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3AC213E0B362740F0D05FBFDBF57CEF0F04C48DF32163A3164887E7DB931D505AB0C5F6F08301B4846768I5UAA" TargetMode="External"/><Relationship Id="rId11" Type="http://schemas.openxmlformats.org/officeDocument/2006/relationships/hyperlink" Target="consultantplus://offline/ref=63AC213E0B362740F0D05FBFDBF57CEF0F04C48DF32163A3164887E7DB931D505AB0C5F6F08301B4846768I5UBA" TargetMode="External"/><Relationship Id="rId24" Type="http://schemas.openxmlformats.org/officeDocument/2006/relationships/hyperlink" Target="consultantplus://offline/ref=63AC213E0B362740F0D05FBFDBF57CEF0F04C48DF4216AA31A4887E7DB931D505AB0C5F6F08301B484676EI5U0A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3AC213E0B362740F0D05FBFDBF57CEF0F04C48DF4216AA31A4887E7DB931D505AB0C5F6F08301B484676DI5UAA" TargetMode="External"/><Relationship Id="rId23" Type="http://schemas.openxmlformats.org/officeDocument/2006/relationships/hyperlink" Target="consultantplus://offline/ref=63AC213E0B362740F0D05FBFDBF57CEF0F04C48DF32163A3164887E7DB931D505AB0C5F6F08301B4846769I5U2A" TargetMode="External"/><Relationship Id="rId28" Type="http://schemas.openxmlformats.org/officeDocument/2006/relationships/hyperlink" Target="consultantplus://offline/ref=63AC213E0B362740F0D041B2CD9920E30E069981F52D60F04217DCBA8CI9UAA" TargetMode="External"/><Relationship Id="rId10" Type="http://schemas.openxmlformats.org/officeDocument/2006/relationships/hyperlink" Target="consultantplus://offline/ref=63AC213E0B362740F0D041B2CD9920E30E069981F52D60F04217DCBA8C9A17071DFF9CB4B48E00B5I8U6A" TargetMode="External"/><Relationship Id="rId19" Type="http://schemas.openxmlformats.org/officeDocument/2006/relationships/hyperlink" Target="consultantplus://offline/ref=63AC213E0B362740F0D05FBFDBF57CEF0F04C48DF32163A3164887E7DB931D505AB0C5F6F08301B4846769I5U2A" TargetMode="External"/><Relationship Id="rId31" Type="http://schemas.openxmlformats.org/officeDocument/2006/relationships/hyperlink" Target="consultantplus://offline/ref=63AC213E0B362740F0D05FBFDBF57CEF0F04C48DF4216AA31A4887E7DB931D505AB0C5F6F08301B484676EI5U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AC213E0B362740F0D041B2CD9920E30E069981F52D60F04217DCBA8CI9UAA" TargetMode="External"/><Relationship Id="rId14" Type="http://schemas.openxmlformats.org/officeDocument/2006/relationships/hyperlink" Target="consultantplus://offline/ref=63AC213E0B362740F0D041B2CD9920E30E069981F52D60F04217DCBA8C9A17071DFF9CB4B48E01B1I8U4A" TargetMode="External"/><Relationship Id="rId22" Type="http://schemas.openxmlformats.org/officeDocument/2006/relationships/hyperlink" Target="consultantplus://offline/ref=63AC213E0B362740F0D05FBFDBF57CEF0F04C48DF32163A3164887E7DB931D505AB0C5F6F08301B4846769I5U2A" TargetMode="External"/><Relationship Id="rId27" Type="http://schemas.openxmlformats.org/officeDocument/2006/relationships/hyperlink" Target="consultantplus://offline/ref=63AC213E0B362740F0D05FBFDBF57CEF0F04C48DF32163A3164887E7DB931D505AB0C5F6F08301B4846769I5U0A" TargetMode="External"/><Relationship Id="rId30" Type="http://schemas.openxmlformats.org/officeDocument/2006/relationships/hyperlink" Target="consultantplus://offline/ref=63AC213E0B362740F0D05FBFDBF57CEF0F04C48DF5226EA21E4887E7DB931D50I5U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3905</Words>
  <Characters>22260</Characters>
  <Application>Microsoft Office Word</Application>
  <DocSecurity>0</DocSecurity>
  <Lines>185</Lines>
  <Paragraphs>52</Paragraphs>
  <ScaleCrop>false</ScaleCrop>
  <Company/>
  <LinksUpToDate>false</LinksUpToDate>
  <CharactersWithSpaces>26113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Бояркина Юлия Александровна</dc:creator>
  <cp:keywords/>
  <dc:description/>
  <cp:lastModifiedBy>Бояркина Юлия Александровна</cp:lastModifiedBy>
  <cp:revision>2</cp:revision>
  <dcterms:created xsi:type="dcterms:W3CDTF">2016-10-03T00:19:00Z</dcterms:created>
  <dcterms:modified xsi:type="dcterms:W3CDTF">2016-10-03T00:20:00Z</dcterms:modified>
</cp:coreProperties>
</file>